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1D85" w14:textId="4C7447F8" w:rsidR="006643D1" w:rsidRDefault="00471456">
      <w:r w:rsidRPr="003979FA">
        <w:rPr>
          <w:b/>
          <w:bCs/>
        </w:rPr>
        <w:t>Level:</w:t>
      </w:r>
      <w:r>
        <w:t xml:space="preserve"> </w:t>
      </w:r>
      <w:r w:rsidR="00A53C30">
        <w:t>ACTFL</w:t>
      </w:r>
      <w:r>
        <w:t xml:space="preserve"> Intermediate Mid</w:t>
      </w:r>
    </w:p>
    <w:p w14:paraId="1A68672E" w14:textId="78C30E8D" w:rsidR="00CF7660" w:rsidRPr="00CF7660" w:rsidRDefault="00CF7660">
      <w:r>
        <w:rPr>
          <w:b/>
          <w:bCs/>
        </w:rPr>
        <w:t xml:space="preserve">Context: </w:t>
      </w:r>
      <w:r>
        <w:t>IEP, 15 students</w:t>
      </w:r>
      <w:r w:rsidR="00704DE9">
        <w:t xml:space="preserve">, technology </w:t>
      </w:r>
      <w:r w:rsidR="006B2697">
        <w:t>enriched classroom</w:t>
      </w:r>
    </w:p>
    <w:p w14:paraId="4A6ED992" w14:textId="199D9679" w:rsidR="00471456" w:rsidRDefault="00471456"/>
    <w:p w14:paraId="3D2BF7E9" w14:textId="035DC552" w:rsidR="00AF4173" w:rsidRDefault="00AF4173">
      <w:r w:rsidRPr="003979FA">
        <w:rPr>
          <w:b/>
          <w:bCs/>
        </w:rPr>
        <w:t>Topic:</w:t>
      </w:r>
      <w:r>
        <w:t xml:space="preserve"> Count and Noncount Nouns</w:t>
      </w:r>
    </w:p>
    <w:p w14:paraId="3F678E44" w14:textId="74E039C1" w:rsidR="00AF4173" w:rsidRDefault="00AF4173">
      <w:pPr>
        <w:rPr>
          <w:i/>
          <w:iCs/>
        </w:rPr>
      </w:pPr>
      <w:r w:rsidRPr="003979FA">
        <w:rPr>
          <w:b/>
          <w:bCs/>
        </w:rPr>
        <w:t>Previous Day:</w:t>
      </w:r>
      <w:r>
        <w:t xml:space="preserve"> </w:t>
      </w:r>
      <w:r w:rsidRPr="00AF4173">
        <w:rPr>
          <w:i/>
          <w:iCs/>
        </w:rPr>
        <w:t>Articles: A vs. An</w:t>
      </w:r>
    </w:p>
    <w:p w14:paraId="5914A55C" w14:textId="2FCCAD51" w:rsidR="00EE1546" w:rsidRPr="00186793" w:rsidRDefault="00EE1546">
      <w:r>
        <w:rPr>
          <w:b/>
          <w:bCs/>
        </w:rPr>
        <w:t xml:space="preserve">Students should know: </w:t>
      </w:r>
      <w:r w:rsidR="00684F72">
        <w:t>parts of speech, nouns, articles, plurals</w:t>
      </w:r>
      <w:r w:rsidR="00DB309C">
        <w:t xml:space="preserve">, </w:t>
      </w:r>
      <w:r w:rsidR="00245143">
        <w:t xml:space="preserve">partitives (i.e., counter nouns) </w:t>
      </w:r>
    </w:p>
    <w:p w14:paraId="0DFF403D" w14:textId="4B785D73" w:rsidR="00AF4173" w:rsidRDefault="00AF4173">
      <w:pPr>
        <w:rPr>
          <w:i/>
          <w:iCs/>
        </w:rPr>
      </w:pPr>
    </w:p>
    <w:p w14:paraId="63A5E61B" w14:textId="0B28300C" w:rsidR="00CC1CDC" w:rsidRPr="000A01F1" w:rsidRDefault="00CC1CDC">
      <w:pPr>
        <w:rPr>
          <w:b/>
          <w:bCs/>
        </w:rPr>
      </w:pPr>
      <w:r w:rsidRPr="000A01F1">
        <w:rPr>
          <w:b/>
          <w:bCs/>
        </w:rPr>
        <w:t>Learning Outcomes:</w:t>
      </w:r>
    </w:p>
    <w:p w14:paraId="1FC7F169" w14:textId="548513B2" w:rsidR="00CC1CDC" w:rsidRDefault="00CC1CDC">
      <w:pPr>
        <w:rPr>
          <w:i/>
          <w:iCs/>
        </w:rPr>
      </w:pPr>
    </w:p>
    <w:p w14:paraId="46C312F7" w14:textId="0645EFEF" w:rsidR="00CC1CDC" w:rsidRDefault="00CC1CDC" w:rsidP="00CC1CDC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Students correctly identify count and noncount nouns</w:t>
      </w:r>
    </w:p>
    <w:p w14:paraId="28B6C23A" w14:textId="2CF3FF01" w:rsidR="00CC1CDC" w:rsidRDefault="005202AB" w:rsidP="00CC1CDC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Students produce correct form of count and noncount nouns in meaningful spoken context</w:t>
      </w:r>
    </w:p>
    <w:p w14:paraId="6A459704" w14:textId="77777777" w:rsidR="005202AB" w:rsidRPr="00CC1CDC" w:rsidRDefault="005202AB" w:rsidP="005202AB">
      <w:pPr>
        <w:pStyle w:val="ListParagraph"/>
        <w:rPr>
          <w:i/>
          <w:iCs/>
        </w:rPr>
      </w:pPr>
    </w:p>
    <w:p w14:paraId="5F965AA9" w14:textId="5E7C8A77" w:rsidR="00AF4173" w:rsidRPr="001A3D65" w:rsidRDefault="00AF4173">
      <w:pPr>
        <w:rPr>
          <w:b/>
          <w:bCs/>
        </w:rPr>
      </w:pPr>
      <w:r w:rsidRPr="001A3D65">
        <w:rPr>
          <w:b/>
          <w:bCs/>
        </w:rPr>
        <w:t>Review/Warm Up</w:t>
      </w:r>
      <w:r w:rsidR="001A3D65">
        <w:rPr>
          <w:b/>
          <w:bCs/>
        </w:rPr>
        <w:t xml:space="preserve"> (5 min)</w:t>
      </w:r>
      <w:r w:rsidRPr="001A3D65">
        <w:rPr>
          <w:b/>
          <w:bCs/>
        </w:rPr>
        <w:t>:</w:t>
      </w:r>
    </w:p>
    <w:p w14:paraId="6BC87DA0" w14:textId="761B7015" w:rsidR="00AF4173" w:rsidRDefault="001A3D65">
      <w:r>
        <w:t>Review use of articles:</w:t>
      </w:r>
    </w:p>
    <w:p w14:paraId="5B014E93" w14:textId="6748E5AA" w:rsidR="00AF4173" w:rsidRDefault="002E6641">
      <w:r>
        <w:t>Take 5 headlines from yesterday’s ksl.com news</w:t>
      </w:r>
      <w:r w:rsidR="00CF7660">
        <w:t xml:space="preserve"> that have missing articles</w:t>
      </w:r>
      <w:r>
        <w:t xml:space="preserve">. Show these titles to the students. </w:t>
      </w:r>
      <w:r w:rsidR="001A3D65">
        <w:t>S</w:t>
      </w:r>
      <w:r w:rsidR="00AF4173">
        <w:t>tudents write the title in full sentences</w:t>
      </w:r>
      <w:r w:rsidR="001A3D65">
        <w:t xml:space="preserve"> including any missing articles. Check answers with a partner and then together as a class.</w:t>
      </w:r>
    </w:p>
    <w:p w14:paraId="631B93B9" w14:textId="33FEFB8C" w:rsidR="00AF4173" w:rsidRDefault="00AF4173"/>
    <w:p w14:paraId="5804ED72" w14:textId="3B72D1D5" w:rsidR="00AF4173" w:rsidRDefault="00AF4173">
      <w:r>
        <w:t xml:space="preserve">Ex: </w:t>
      </w:r>
      <w:r w:rsidR="001A3D65">
        <w:t xml:space="preserve">Agreement Signed Today – </w:t>
      </w:r>
      <w:r w:rsidR="001A3D65" w:rsidRPr="001A3D65">
        <w:rPr>
          <w:b/>
          <w:bCs/>
        </w:rPr>
        <w:t xml:space="preserve">An </w:t>
      </w:r>
      <w:r w:rsidR="001A3D65">
        <w:t xml:space="preserve">agreement </w:t>
      </w:r>
      <w:r w:rsidR="001A3D65" w:rsidRPr="001A3D65">
        <w:rPr>
          <w:b/>
          <w:bCs/>
        </w:rPr>
        <w:t>was</w:t>
      </w:r>
      <w:r w:rsidR="001A3D65">
        <w:t xml:space="preserve"> signed today.</w:t>
      </w:r>
    </w:p>
    <w:p w14:paraId="3EE8B657" w14:textId="00A7F8E8" w:rsidR="001A3D65" w:rsidRDefault="001A3D65"/>
    <w:p w14:paraId="4A623905" w14:textId="6BDF9888" w:rsidR="001A3D65" w:rsidRPr="00E64BB8" w:rsidRDefault="001A3D65" w:rsidP="001A3D65">
      <w:pPr>
        <w:rPr>
          <w:b/>
          <w:bCs/>
        </w:rPr>
      </w:pPr>
      <w:r w:rsidRPr="00E64BB8">
        <w:rPr>
          <w:b/>
          <w:bCs/>
        </w:rPr>
        <w:t>P – Present Meaningful Language</w:t>
      </w:r>
      <w:r w:rsidR="00E64BB8">
        <w:rPr>
          <w:b/>
          <w:bCs/>
        </w:rPr>
        <w:t xml:space="preserve"> (homework: ~</w:t>
      </w:r>
      <w:r w:rsidR="002E4614">
        <w:rPr>
          <w:b/>
          <w:bCs/>
        </w:rPr>
        <w:t>15</w:t>
      </w:r>
      <w:r w:rsidR="00E64BB8">
        <w:rPr>
          <w:b/>
          <w:bCs/>
        </w:rPr>
        <w:t xml:space="preserve"> minutes)</w:t>
      </w:r>
    </w:p>
    <w:p w14:paraId="7560F507" w14:textId="23A4FE63" w:rsidR="001A3D65" w:rsidRDefault="001A3D65" w:rsidP="001A3D65"/>
    <w:p w14:paraId="2A109A10" w14:textId="77777777" w:rsidR="005223D0" w:rsidRDefault="005223D0" w:rsidP="005223D0">
      <w:r>
        <w:t xml:space="preserve">Task: </w:t>
      </w:r>
    </w:p>
    <w:p w14:paraId="4B446E0B" w14:textId="76A4364F" w:rsidR="005223D0" w:rsidRDefault="005223D0" w:rsidP="005223D0">
      <w:pPr>
        <w:pStyle w:val="ListParagraph"/>
        <w:numPr>
          <w:ilvl w:val="0"/>
          <w:numId w:val="6"/>
        </w:numPr>
      </w:pPr>
      <w:r>
        <w:t xml:space="preserve">As you read the prompt and watch the video, write down all the ingredients that you hear. Define for the students what ‘ingredients’ means. </w:t>
      </w:r>
    </w:p>
    <w:p w14:paraId="73062CF0" w14:textId="73A3CE31" w:rsidR="00F34FBD" w:rsidRDefault="005223D0" w:rsidP="001A3D65">
      <w:pPr>
        <w:pStyle w:val="ListParagraph"/>
        <w:numPr>
          <w:ilvl w:val="0"/>
          <w:numId w:val="6"/>
        </w:numPr>
      </w:pPr>
      <w:r>
        <w:t xml:space="preserve">Before watching the video, tell the students that the speakers in the video will talk about their favorite recipe. </w:t>
      </w:r>
      <w:r w:rsidR="005E135E">
        <w:t xml:space="preserve">Ask them to write </w:t>
      </w:r>
      <w:r w:rsidR="00BF7A26">
        <w:t xml:space="preserve">a couple of sentences </w:t>
      </w:r>
      <w:r w:rsidR="005E135E">
        <w:t>responding to the following question: “</w:t>
      </w:r>
      <w:r>
        <w:t>What do you expect to hear in the video?</w:t>
      </w:r>
      <w:r w:rsidR="00BF7A26">
        <w:t>” before listening to it.</w:t>
      </w:r>
    </w:p>
    <w:p w14:paraId="14977E7F" w14:textId="1F6A24AF" w:rsidR="00FE653D" w:rsidRDefault="00BF7A26" w:rsidP="00F34FBD">
      <w:pPr>
        <w:pStyle w:val="ListParagraph"/>
      </w:pPr>
      <w:hyperlink r:id="rId5" w:history="1">
        <w:r w:rsidRPr="00702B89">
          <w:rPr>
            <w:rStyle w:val="Hyperlink"/>
          </w:rPr>
          <w:t>https://www.youtube.com/watch?v=wHLHsFisgWg&amp;t=71s</w:t>
        </w:r>
      </w:hyperlink>
      <w:r w:rsidR="00FE653D">
        <w:t xml:space="preserve"> </w:t>
      </w:r>
      <w:r w:rsidR="00FE653D" w:rsidRPr="00FE653D">
        <w:t>(Start watching at 1:47 -4:58)</w:t>
      </w:r>
    </w:p>
    <w:p w14:paraId="460E1342" w14:textId="455F87FE" w:rsidR="00BF7A26" w:rsidRDefault="00BF7A26" w:rsidP="00F34FBD">
      <w:pPr>
        <w:pStyle w:val="ListParagraph"/>
      </w:pPr>
      <w:r>
        <w:t>After listening to it, write two sentences responding to the following question: “How was what you heard similar of different than what you expected?”</w:t>
      </w:r>
    </w:p>
    <w:p w14:paraId="4F9C51E2" w14:textId="171432D3" w:rsidR="00AF0081" w:rsidRDefault="005A6259" w:rsidP="001A3D65">
      <w:pPr>
        <w:pStyle w:val="ListParagraph"/>
        <w:numPr>
          <w:ilvl w:val="0"/>
          <w:numId w:val="6"/>
        </w:numPr>
      </w:pPr>
      <w:r>
        <w:t>Make copies for each student</w:t>
      </w:r>
      <w:r w:rsidR="003360D7">
        <w:t xml:space="preserve"> for them to read as a homework assignment. </w:t>
      </w:r>
      <w:hyperlink r:id="rId6" w:history="1">
        <w:r w:rsidR="00FE653D" w:rsidRPr="00702B89">
          <w:rPr>
            <w:rStyle w:val="Hyperlink"/>
          </w:rPr>
          <w:t>https://tastesbetterfromscratch.com/funeral-potatoes/</w:t>
        </w:r>
      </w:hyperlink>
      <w:r w:rsidR="00182D66">
        <w:t>.</w:t>
      </w:r>
      <w:r w:rsidR="00E25634">
        <w:t xml:space="preserve"> (just the recipe)</w:t>
      </w:r>
      <w:r w:rsidR="00BE4120">
        <w:t xml:space="preserve"> (a PDF for this is on Canvas)</w:t>
      </w:r>
      <w:r w:rsidR="004B215B">
        <w:t xml:space="preserve">. </w:t>
      </w:r>
      <w:r w:rsidR="004265F6">
        <w:t>Ask the students to report what ingredients they do or do not like and why</w:t>
      </w:r>
      <w:r w:rsidR="00044BD7">
        <w:t xml:space="preserve"> in a about 3 sentences. </w:t>
      </w:r>
    </w:p>
    <w:p w14:paraId="2BAD398A" w14:textId="77777777" w:rsidR="003E0366" w:rsidRDefault="003E0366" w:rsidP="001A3D65"/>
    <w:p w14:paraId="23EF1A37" w14:textId="7FA3CEBF" w:rsidR="00182D66" w:rsidRPr="002A2FBB" w:rsidRDefault="00182D66" w:rsidP="00182D66">
      <w:pPr>
        <w:rPr>
          <w:b/>
          <w:bCs/>
        </w:rPr>
      </w:pPr>
      <w:r w:rsidRPr="002A2FBB">
        <w:rPr>
          <w:b/>
          <w:bCs/>
        </w:rPr>
        <w:t>A – Draw Attention</w:t>
      </w:r>
      <w:r w:rsidR="00E348FA" w:rsidRPr="002A2FBB">
        <w:rPr>
          <w:b/>
          <w:bCs/>
        </w:rPr>
        <w:t xml:space="preserve"> (5 minutes)</w:t>
      </w:r>
    </w:p>
    <w:p w14:paraId="6AA3AB4A" w14:textId="77777777" w:rsidR="00182D66" w:rsidRDefault="00182D66" w:rsidP="001A3D65"/>
    <w:p w14:paraId="3C7E8ADE" w14:textId="6B5C64DC" w:rsidR="00182D66" w:rsidRDefault="005A6259" w:rsidP="001A3D65">
      <w:pPr>
        <w:pStyle w:val="ListParagraph"/>
        <w:numPr>
          <w:ilvl w:val="0"/>
          <w:numId w:val="7"/>
        </w:numPr>
      </w:pPr>
      <w:r>
        <w:t xml:space="preserve">Talk about the ingredients needed in the recipe and point out the nouns used. </w:t>
      </w:r>
      <w:r w:rsidR="00C85F5E">
        <w:t>Label them as</w:t>
      </w:r>
      <w:r>
        <w:t xml:space="preserve"> count or noncount</w:t>
      </w:r>
      <w:r w:rsidR="00C85F5E">
        <w:t xml:space="preserve"> for the students</w:t>
      </w:r>
      <w:r w:rsidR="009324EF">
        <w:t>, while showing this enhancement from the text.</w:t>
      </w:r>
    </w:p>
    <w:p w14:paraId="35C3F724" w14:textId="6CA34E28" w:rsidR="00AA0515" w:rsidRDefault="00AA0515" w:rsidP="00755339">
      <w:pPr>
        <w:ind w:left="720"/>
      </w:pPr>
    </w:p>
    <w:p w14:paraId="793F817F" w14:textId="72D4DCF1" w:rsidR="007D27F0" w:rsidRDefault="005E3475" w:rsidP="007D27F0">
      <w:pPr>
        <w:pStyle w:val="wprm-recipe-ingredient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00"/>
        <w:rPr>
          <w:rFonts w:ascii="Segoe UI" w:hAnsi="Segoe UI" w:cs="Segoe UI"/>
          <w:color w:val="111111"/>
          <w:sz w:val="27"/>
          <w:szCs w:val="27"/>
        </w:rPr>
      </w:pPr>
      <w:r>
        <w:rPr>
          <w:rStyle w:val="wprm-checkbox-container"/>
          <w:rFonts w:ascii="Segoe UI" w:hAnsi="Segoe UI" w:cs="Segoe UI"/>
          <w:noProof/>
          <w:color w:val="111111"/>
          <w:sz w:val="27"/>
          <w:szCs w:val="27"/>
        </w:rPr>
        <w:lastRenderedPageBreak/>
        <w:pict w14:anchorId="626C4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16.75pt;height:13.8pt;mso-width-percent:0;mso-height-percent:0;mso-width-percent:0;mso-height-percent:0">
            <v:imagedata r:id="rId7" o:title=""/>
          </v:shape>
        </w:pict>
      </w:r>
      <w:r w:rsidR="007D27F0">
        <w:rPr>
          <w:rStyle w:val="sr-only"/>
          <w:rFonts w:ascii="Cambria Math" w:hAnsi="Cambria Math" w:cs="Cambria Math"/>
          <w:color w:val="111111"/>
          <w:sz w:val="27"/>
          <w:szCs w:val="27"/>
          <w:bdr w:val="none" w:sz="0" w:space="0" w:color="auto" w:frame="1"/>
        </w:rPr>
        <w:t>▢</w:t>
      </w:r>
      <w:r w:rsidR="007D27F0">
        <w:rPr>
          <w:rStyle w:val="wprm-recipe-ingredient-amount"/>
          <w:rFonts w:ascii="Segoe UI" w:hAnsi="Segoe UI" w:cs="Segoe UI"/>
          <w:color w:val="111111"/>
          <w:sz w:val="27"/>
          <w:szCs w:val="27"/>
        </w:rPr>
        <w:t>30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>
        <w:rPr>
          <w:rStyle w:val="wprm-recipe-ingredient-unit"/>
          <w:rFonts w:ascii="Segoe UI" w:hAnsi="Segoe UI" w:cs="Segoe UI"/>
          <w:color w:val="111111"/>
          <w:sz w:val="27"/>
          <w:szCs w:val="27"/>
        </w:rPr>
        <w:t>ounces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>
        <w:rPr>
          <w:rStyle w:val="wprm-recipe-ingredient-name"/>
          <w:rFonts w:ascii="Segoe UI" w:hAnsi="Segoe UI" w:cs="Segoe UI"/>
          <w:color w:val="111111"/>
          <w:sz w:val="27"/>
          <w:szCs w:val="27"/>
        </w:rPr>
        <w:t xml:space="preserve">frozen </w:t>
      </w:r>
      <w:r w:rsidR="007D27F0" w:rsidRPr="00DA7D9D">
        <w:rPr>
          <w:rStyle w:val="wprm-recipe-ingredient-name"/>
          <w:rFonts w:ascii="Segoe UI" w:hAnsi="Segoe UI" w:cs="Segoe UI"/>
          <w:b/>
          <w:bCs/>
          <w:color w:val="111111"/>
          <w:sz w:val="27"/>
          <w:szCs w:val="27"/>
        </w:rPr>
        <w:t>hash browns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>
        <w:rPr>
          <w:rStyle w:val="wprm-recipe-ingredient-notes"/>
          <w:rFonts w:ascii="Segoe UI" w:hAnsi="Segoe UI" w:cs="Segoe UI"/>
          <w:color w:val="111111"/>
          <w:sz w:val="27"/>
          <w:szCs w:val="27"/>
        </w:rPr>
        <w:t>, diced or shredded will work, THAWED*</w:t>
      </w:r>
    </w:p>
    <w:p w14:paraId="1457D9F4" w14:textId="3A818765" w:rsidR="007D27F0" w:rsidRDefault="005E3475" w:rsidP="007D27F0">
      <w:pPr>
        <w:pStyle w:val="wprm-recipe-ingredient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00"/>
        <w:rPr>
          <w:rFonts w:ascii="Segoe UI" w:hAnsi="Segoe UI" w:cs="Segoe UI"/>
          <w:color w:val="111111"/>
          <w:sz w:val="27"/>
          <w:szCs w:val="27"/>
        </w:rPr>
      </w:pPr>
      <w:r>
        <w:rPr>
          <w:rStyle w:val="wprm-checkbox-container"/>
          <w:rFonts w:ascii="Segoe UI" w:hAnsi="Segoe UI" w:cs="Segoe UI"/>
          <w:noProof/>
          <w:color w:val="111111"/>
          <w:sz w:val="27"/>
          <w:szCs w:val="27"/>
        </w:rPr>
        <w:pict w14:anchorId="437002B8">
          <v:shape id="_x0000_i1032" type="#_x0000_t75" alt="" style="width:16.75pt;height:13.8pt;mso-width-percent:0;mso-height-percent:0;mso-width-percent:0;mso-height-percent:0">
            <v:imagedata r:id="rId7" o:title=""/>
          </v:shape>
        </w:pict>
      </w:r>
      <w:r w:rsidR="007D27F0">
        <w:rPr>
          <w:rStyle w:val="sr-only"/>
          <w:rFonts w:ascii="Cambria Math" w:hAnsi="Cambria Math" w:cs="Cambria Math"/>
          <w:color w:val="111111"/>
          <w:sz w:val="27"/>
          <w:szCs w:val="27"/>
          <w:bdr w:val="none" w:sz="0" w:space="0" w:color="auto" w:frame="1"/>
        </w:rPr>
        <w:t>▢</w:t>
      </w:r>
      <w:r w:rsidR="007D27F0">
        <w:rPr>
          <w:rStyle w:val="wprm-recipe-ingredient-amount"/>
          <w:rFonts w:ascii="Segoe UI" w:hAnsi="Segoe UI" w:cs="Segoe UI"/>
          <w:color w:val="111111"/>
          <w:sz w:val="27"/>
          <w:szCs w:val="27"/>
        </w:rPr>
        <w:t>2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 w:rsidRPr="008535E4">
        <w:rPr>
          <w:rStyle w:val="wprm-recipe-ingredient-unit"/>
          <w:rFonts w:ascii="Segoe UI" w:hAnsi="Segoe UI" w:cs="Segoe UI"/>
          <w:b/>
          <w:bCs/>
          <w:color w:val="111111"/>
          <w:sz w:val="27"/>
          <w:szCs w:val="27"/>
        </w:rPr>
        <w:t>cups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 w:rsidRPr="00DA7D9D">
        <w:rPr>
          <w:rStyle w:val="wprm-recipe-ingredient-name"/>
          <w:rFonts w:ascii="Segoe UI" w:hAnsi="Segoe UI" w:cs="Segoe UI"/>
          <w:b/>
          <w:bCs/>
          <w:color w:val="111111"/>
          <w:sz w:val="27"/>
          <w:szCs w:val="27"/>
        </w:rPr>
        <w:t>sour cream</w:t>
      </w:r>
    </w:p>
    <w:p w14:paraId="09512003" w14:textId="43E0FBF0" w:rsidR="007D27F0" w:rsidRDefault="005E3475" w:rsidP="007D27F0">
      <w:pPr>
        <w:pStyle w:val="wprm-recipe-ingredient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00"/>
        <w:rPr>
          <w:rFonts w:ascii="Segoe UI" w:hAnsi="Segoe UI" w:cs="Segoe UI"/>
          <w:color w:val="111111"/>
          <w:sz w:val="27"/>
          <w:szCs w:val="27"/>
        </w:rPr>
      </w:pPr>
      <w:r>
        <w:rPr>
          <w:rStyle w:val="wprm-checkbox-container"/>
          <w:rFonts w:ascii="Segoe UI" w:hAnsi="Segoe UI" w:cs="Segoe UI"/>
          <w:noProof/>
          <w:color w:val="111111"/>
          <w:sz w:val="27"/>
          <w:szCs w:val="27"/>
        </w:rPr>
        <w:pict w14:anchorId="106C695C">
          <v:shape id="_x0000_i1031" type="#_x0000_t75" alt="" style="width:16.75pt;height:13.8pt;mso-width-percent:0;mso-height-percent:0;mso-width-percent:0;mso-height-percent:0">
            <v:imagedata r:id="rId7" o:title=""/>
          </v:shape>
        </w:pict>
      </w:r>
      <w:r w:rsidR="007D27F0">
        <w:rPr>
          <w:rStyle w:val="sr-only"/>
          <w:rFonts w:ascii="Cambria Math" w:hAnsi="Cambria Math" w:cs="Cambria Math"/>
          <w:color w:val="111111"/>
          <w:sz w:val="27"/>
          <w:szCs w:val="27"/>
          <w:bdr w:val="none" w:sz="0" w:space="0" w:color="auto" w:frame="1"/>
        </w:rPr>
        <w:t>▢</w:t>
      </w:r>
      <w:r w:rsidR="007D27F0">
        <w:rPr>
          <w:rStyle w:val="wprm-recipe-ingredient-amount"/>
          <w:rFonts w:ascii="Segoe UI" w:hAnsi="Segoe UI" w:cs="Segoe UI"/>
          <w:color w:val="111111"/>
          <w:sz w:val="27"/>
          <w:szCs w:val="27"/>
        </w:rPr>
        <w:t>10.5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>
        <w:rPr>
          <w:rStyle w:val="wprm-recipe-ingredient-unit"/>
          <w:rFonts w:ascii="Segoe UI" w:hAnsi="Segoe UI" w:cs="Segoe UI"/>
          <w:color w:val="111111"/>
          <w:sz w:val="27"/>
          <w:szCs w:val="27"/>
        </w:rPr>
        <w:t xml:space="preserve">ounce </w:t>
      </w:r>
      <w:r w:rsidR="007D27F0" w:rsidRPr="008535E4">
        <w:rPr>
          <w:rStyle w:val="wprm-recipe-ingredient-unit"/>
          <w:rFonts w:ascii="Segoe UI" w:hAnsi="Segoe UI" w:cs="Segoe UI"/>
          <w:b/>
          <w:bCs/>
          <w:color w:val="111111"/>
          <w:sz w:val="27"/>
          <w:szCs w:val="27"/>
        </w:rPr>
        <w:t>can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 w:rsidRPr="00DA7D9D">
        <w:rPr>
          <w:rStyle w:val="wprm-recipe-ingredient-name"/>
          <w:rFonts w:ascii="Segoe UI" w:hAnsi="Segoe UI" w:cs="Segoe UI"/>
          <w:b/>
          <w:bCs/>
          <w:color w:val="111111"/>
          <w:sz w:val="27"/>
          <w:szCs w:val="27"/>
        </w:rPr>
        <w:t>cream of chicken soup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>
        <w:rPr>
          <w:rStyle w:val="wprm-recipe-ingredient-notes"/>
          <w:rFonts w:ascii="Segoe UI" w:hAnsi="Segoe UI" w:cs="Segoe UI"/>
          <w:color w:val="111111"/>
          <w:sz w:val="27"/>
          <w:szCs w:val="27"/>
        </w:rPr>
        <w:t>(or homemade)</w:t>
      </w:r>
    </w:p>
    <w:p w14:paraId="0845D9AD" w14:textId="74B14909" w:rsidR="007D27F0" w:rsidRDefault="005E3475" w:rsidP="007D27F0">
      <w:pPr>
        <w:pStyle w:val="wprm-recipe-ingredient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00"/>
        <w:rPr>
          <w:rFonts w:ascii="Segoe UI" w:hAnsi="Segoe UI" w:cs="Segoe UI"/>
          <w:color w:val="111111"/>
          <w:sz w:val="27"/>
          <w:szCs w:val="27"/>
        </w:rPr>
      </w:pPr>
      <w:r>
        <w:rPr>
          <w:rStyle w:val="wprm-checkbox-container"/>
          <w:rFonts w:ascii="Segoe UI" w:hAnsi="Segoe UI" w:cs="Segoe UI"/>
          <w:noProof/>
          <w:color w:val="111111"/>
          <w:sz w:val="27"/>
          <w:szCs w:val="27"/>
        </w:rPr>
        <w:pict w14:anchorId="128B3CEB">
          <v:shape id="_x0000_i1030" type="#_x0000_t75" alt="" style="width:16.75pt;height:13.8pt;mso-width-percent:0;mso-height-percent:0;mso-width-percent:0;mso-height-percent:0">
            <v:imagedata r:id="rId7" o:title=""/>
          </v:shape>
        </w:pict>
      </w:r>
      <w:r w:rsidR="007D27F0">
        <w:rPr>
          <w:rStyle w:val="sr-only"/>
          <w:rFonts w:ascii="Cambria Math" w:hAnsi="Cambria Math" w:cs="Cambria Math"/>
          <w:color w:val="111111"/>
          <w:sz w:val="27"/>
          <w:szCs w:val="27"/>
          <w:bdr w:val="none" w:sz="0" w:space="0" w:color="auto" w:frame="1"/>
        </w:rPr>
        <w:t>▢</w:t>
      </w:r>
      <w:r w:rsidR="007D27F0">
        <w:rPr>
          <w:rStyle w:val="wprm-recipe-ingredient-amount"/>
          <w:rFonts w:ascii="Segoe UI" w:hAnsi="Segoe UI" w:cs="Segoe UI"/>
          <w:color w:val="111111"/>
          <w:sz w:val="27"/>
          <w:szCs w:val="27"/>
        </w:rPr>
        <w:t>10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 w:rsidRPr="008535E4">
        <w:rPr>
          <w:rStyle w:val="wprm-recipe-ingredient-unit"/>
          <w:rFonts w:ascii="Segoe UI" w:hAnsi="Segoe UI" w:cs="Segoe UI"/>
          <w:b/>
          <w:bCs/>
          <w:color w:val="111111"/>
          <w:sz w:val="27"/>
          <w:szCs w:val="27"/>
        </w:rPr>
        <w:t>Tablespoons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 w:rsidRPr="00DA7D9D">
        <w:rPr>
          <w:rStyle w:val="wprm-recipe-ingredient-name"/>
          <w:rFonts w:ascii="Segoe UI" w:hAnsi="Segoe UI" w:cs="Segoe UI"/>
          <w:b/>
          <w:bCs/>
          <w:color w:val="111111"/>
          <w:sz w:val="27"/>
          <w:szCs w:val="27"/>
        </w:rPr>
        <w:t>butter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>
        <w:rPr>
          <w:rStyle w:val="wprm-recipe-ingredient-notes"/>
          <w:rFonts w:ascii="Segoe UI" w:hAnsi="Segoe UI" w:cs="Segoe UI"/>
          <w:color w:val="111111"/>
          <w:sz w:val="27"/>
          <w:szCs w:val="27"/>
        </w:rPr>
        <w:t>, divided, melted</w:t>
      </w:r>
    </w:p>
    <w:p w14:paraId="7ABC795E" w14:textId="702E6B5A" w:rsidR="007D27F0" w:rsidRDefault="005E3475" w:rsidP="007D27F0">
      <w:pPr>
        <w:pStyle w:val="wprm-recipe-ingredient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00"/>
        <w:rPr>
          <w:rFonts w:ascii="Segoe UI" w:hAnsi="Segoe UI" w:cs="Segoe UI"/>
          <w:color w:val="111111"/>
          <w:sz w:val="27"/>
          <w:szCs w:val="27"/>
        </w:rPr>
      </w:pPr>
      <w:r>
        <w:rPr>
          <w:rStyle w:val="wprm-checkbox-container"/>
          <w:rFonts w:ascii="Segoe UI" w:hAnsi="Segoe UI" w:cs="Segoe UI"/>
          <w:noProof/>
          <w:color w:val="111111"/>
          <w:sz w:val="27"/>
          <w:szCs w:val="27"/>
        </w:rPr>
        <w:pict w14:anchorId="6CAAC839">
          <v:shape id="_x0000_i1029" type="#_x0000_t75" alt="" style="width:16.75pt;height:13.8pt;mso-width-percent:0;mso-height-percent:0;mso-width-percent:0;mso-height-percent:0">
            <v:imagedata r:id="rId7" o:title=""/>
          </v:shape>
        </w:pict>
      </w:r>
      <w:r w:rsidR="007D27F0">
        <w:rPr>
          <w:rStyle w:val="sr-only"/>
          <w:rFonts w:ascii="Cambria Math" w:hAnsi="Cambria Math" w:cs="Cambria Math"/>
          <w:color w:val="111111"/>
          <w:sz w:val="27"/>
          <w:szCs w:val="27"/>
          <w:bdr w:val="none" w:sz="0" w:space="0" w:color="auto" w:frame="1"/>
        </w:rPr>
        <w:t>▢</w:t>
      </w:r>
      <w:r w:rsidR="007D27F0">
        <w:rPr>
          <w:rStyle w:val="wprm-recipe-ingredient-amount"/>
          <w:rFonts w:ascii="Segoe UI" w:hAnsi="Segoe UI" w:cs="Segoe UI"/>
          <w:color w:val="111111"/>
          <w:sz w:val="27"/>
          <w:szCs w:val="27"/>
        </w:rPr>
        <w:t>1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 w:rsidRPr="008535E4">
        <w:rPr>
          <w:rStyle w:val="wprm-recipe-ingredient-unit"/>
          <w:rFonts w:ascii="Segoe UI" w:hAnsi="Segoe UI" w:cs="Segoe UI"/>
          <w:b/>
          <w:bCs/>
          <w:color w:val="111111"/>
          <w:sz w:val="27"/>
          <w:szCs w:val="27"/>
        </w:rPr>
        <w:t>teaspoon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 w:rsidRPr="00DA7D9D">
        <w:rPr>
          <w:rStyle w:val="wprm-recipe-ingredient-name"/>
          <w:rFonts w:ascii="Segoe UI" w:hAnsi="Segoe UI" w:cs="Segoe UI"/>
          <w:b/>
          <w:bCs/>
          <w:color w:val="111111"/>
          <w:sz w:val="27"/>
          <w:szCs w:val="27"/>
        </w:rPr>
        <w:t>salt</w:t>
      </w:r>
    </w:p>
    <w:p w14:paraId="2B88FBD8" w14:textId="660DEA0F" w:rsidR="007D27F0" w:rsidRDefault="005E3475" w:rsidP="007D27F0">
      <w:pPr>
        <w:pStyle w:val="wprm-recipe-ingredient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00"/>
        <w:rPr>
          <w:rFonts w:ascii="Segoe UI" w:hAnsi="Segoe UI" w:cs="Segoe UI"/>
          <w:color w:val="111111"/>
          <w:sz w:val="27"/>
          <w:szCs w:val="27"/>
        </w:rPr>
      </w:pPr>
      <w:r>
        <w:rPr>
          <w:rStyle w:val="wprm-checkbox-container"/>
          <w:rFonts w:ascii="Segoe UI" w:hAnsi="Segoe UI" w:cs="Segoe UI"/>
          <w:noProof/>
          <w:color w:val="111111"/>
          <w:sz w:val="27"/>
          <w:szCs w:val="27"/>
        </w:rPr>
        <w:pict w14:anchorId="03BEB687">
          <v:shape id="_x0000_i1028" type="#_x0000_t75" alt="" style="width:16.75pt;height:13.8pt;mso-width-percent:0;mso-height-percent:0;mso-width-percent:0;mso-height-percent:0">
            <v:imagedata r:id="rId7" o:title=""/>
          </v:shape>
        </w:pict>
      </w:r>
      <w:r w:rsidR="007D27F0">
        <w:rPr>
          <w:rStyle w:val="sr-only"/>
          <w:rFonts w:ascii="Cambria Math" w:hAnsi="Cambria Math" w:cs="Cambria Math"/>
          <w:color w:val="111111"/>
          <w:sz w:val="27"/>
          <w:szCs w:val="27"/>
          <w:bdr w:val="none" w:sz="0" w:space="0" w:color="auto" w:frame="1"/>
        </w:rPr>
        <w:t>▢</w:t>
      </w:r>
      <w:r w:rsidR="007D27F0">
        <w:rPr>
          <w:rStyle w:val="wprm-recipe-ingredient-amount"/>
          <w:rFonts w:ascii="Segoe UI" w:hAnsi="Segoe UI" w:cs="Segoe UI"/>
          <w:color w:val="111111"/>
          <w:sz w:val="27"/>
          <w:szCs w:val="27"/>
        </w:rPr>
        <w:t>1/4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 w:rsidRPr="008535E4">
        <w:rPr>
          <w:rStyle w:val="wprm-recipe-ingredient-unit"/>
          <w:rFonts w:ascii="Segoe UI" w:hAnsi="Segoe UI" w:cs="Segoe UI"/>
          <w:b/>
          <w:bCs/>
          <w:color w:val="111111"/>
          <w:sz w:val="27"/>
          <w:szCs w:val="27"/>
        </w:rPr>
        <w:t>teaspoon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>
        <w:rPr>
          <w:rStyle w:val="wprm-recipe-ingredient-name"/>
          <w:rFonts w:ascii="Segoe UI" w:hAnsi="Segoe UI" w:cs="Segoe UI"/>
          <w:color w:val="111111"/>
          <w:sz w:val="27"/>
          <w:szCs w:val="27"/>
        </w:rPr>
        <w:t xml:space="preserve">freshly ground black </w:t>
      </w:r>
      <w:r w:rsidR="007D27F0" w:rsidRPr="00DA7D9D">
        <w:rPr>
          <w:rStyle w:val="wprm-recipe-ingredient-name"/>
          <w:rFonts w:ascii="Segoe UI" w:hAnsi="Segoe UI" w:cs="Segoe UI"/>
          <w:b/>
          <w:bCs/>
          <w:color w:val="111111"/>
          <w:sz w:val="27"/>
          <w:szCs w:val="27"/>
        </w:rPr>
        <w:t>pepper</w:t>
      </w:r>
    </w:p>
    <w:p w14:paraId="41324823" w14:textId="0BEB99B7" w:rsidR="007D27F0" w:rsidRDefault="005E3475" w:rsidP="007D27F0">
      <w:pPr>
        <w:pStyle w:val="wprm-recipe-ingredient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00"/>
        <w:rPr>
          <w:rFonts w:ascii="Segoe UI" w:hAnsi="Segoe UI" w:cs="Segoe UI"/>
          <w:color w:val="111111"/>
          <w:sz w:val="27"/>
          <w:szCs w:val="27"/>
        </w:rPr>
      </w:pPr>
      <w:r>
        <w:rPr>
          <w:rStyle w:val="wprm-checkbox-container"/>
          <w:rFonts w:ascii="Segoe UI" w:hAnsi="Segoe UI" w:cs="Segoe UI"/>
          <w:noProof/>
          <w:color w:val="111111"/>
          <w:sz w:val="27"/>
          <w:szCs w:val="27"/>
        </w:rPr>
        <w:pict w14:anchorId="6D685C48">
          <v:shape id="_x0000_i1027" type="#_x0000_t75" alt="" style="width:16.75pt;height:13.8pt;mso-width-percent:0;mso-height-percent:0;mso-width-percent:0;mso-height-percent:0">
            <v:imagedata r:id="rId7" o:title=""/>
          </v:shape>
        </w:pict>
      </w:r>
      <w:r w:rsidR="007D27F0">
        <w:rPr>
          <w:rStyle w:val="sr-only"/>
          <w:rFonts w:ascii="Cambria Math" w:hAnsi="Cambria Math" w:cs="Cambria Math"/>
          <w:color w:val="111111"/>
          <w:sz w:val="27"/>
          <w:szCs w:val="27"/>
          <w:bdr w:val="none" w:sz="0" w:space="0" w:color="auto" w:frame="1"/>
        </w:rPr>
        <w:t>▢</w:t>
      </w:r>
      <w:r w:rsidR="007D27F0">
        <w:rPr>
          <w:rStyle w:val="wprm-recipe-ingredient-amount"/>
          <w:rFonts w:ascii="Segoe UI" w:hAnsi="Segoe UI" w:cs="Segoe UI"/>
          <w:color w:val="111111"/>
          <w:sz w:val="27"/>
          <w:szCs w:val="27"/>
        </w:rPr>
        <w:t>1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 w:rsidRPr="008535E4">
        <w:rPr>
          <w:rStyle w:val="wprm-recipe-ingredient-unit"/>
          <w:rFonts w:ascii="Segoe UI" w:hAnsi="Segoe UI" w:cs="Segoe UI"/>
          <w:b/>
          <w:bCs/>
          <w:color w:val="111111"/>
          <w:sz w:val="27"/>
          <w:szCs w:val="27"/>
        </w:rPr>
        <w:t>teaspoon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>
        <w:rPr>
          <w:rStyle w:val="wprm-recipe-ingredient-name"/>
          <w:rFonts w:ascii="Segoe UI" w:hAnsi="Segoe UI" w:cs="Segoe UI"/>
          <w:color w:val="111111"/>
          <w:sz w:val="27"/>
          <w:szCs w:val="27"/>
        </w:rPr>
        <w:t xml:space="preserve">dried minced </w:t>
      </w:r>
      <w:r w:rsidR="007D27F0" w:rsidRPr="00DA7D9D">
        <w:rPr>
          <w:rStyle w:val="wprm-recipe-ingredient-name"/>
          <w:rFonts w:ascii="Segoe UI" w:hAnsi="Segoe UI" w:cs="Segoe UI"/>
          <w:b/>
          <w:bCs/>
          <w:color w:val="111111"/>
          <w:sz w:val="27"/>
          <w:szCs w:val="27"/>
        </w:rPr>
        <w:t>onion</w:t>
      </w:r>
    </w:p>
    <w:p w14:paraId="4106492C" w14:textId="6ABFBD28" w:rsidR="007D27F0" w:rsidRDefault="005E3475" w:rsidP="007D27F0">
      <w:pPr>
        <w:pStyle w:val="wprm-recipe-ingredient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00"/>
        <w:rPr>
          <w:rFonts w:ascii="Segoe UI" w:hAnsi="Segoe UI" w:cs="Segoe UI"/>
          <w:color w:val="111111"/>
          <w:sz w:val="27"/>
          <w:szCs w:val="27"/>
        </w:rPr>
      </w:pPr>
      <w:r>
        <w:rPr>
          <w:rStyle w:val="wprm-checkbox-container"/>
          <w:rFonts w:ascii="Segoe UI" w:hAnsi="Segoe UI" w:cs="Segoe UI"/>
          <w:noProof/>
          <w:color w:val="111111"/>
          <w:sz w:val="27"/>
          <w:szCs w:val="27"/>
        </w:rPr>
        <w:pict w14:anchorId="2D203063">
          <v:shape id="_x0000_i1026" type="#_x0000_t75" alt="" style="width:16.75pt;height:13.8pt;mso-width-percent:0;mso-height-percent:0;mso-width-percent:0;mso-height-percent:0">
            <v:imagedata r:id="rId7" o:title=""/>
          </v:shape>
        </w:pict>
      </w:r>
      <w:r w:rsidR="007D27F0">
        <w:rPr>
          <w:rStyle w:val="sr-only"/>
          <w:rFonts w:ascii="Cambria Math" w:hAnsi="Cambria Math" w:cs="Cambria Math"/>
          <w:color w:val="111111"/>
          <w:sz w:val="27"/>
          <w:szCs w:val="27"/>
          <w:bdr w:val="none" w:sz="0" w:space="0" w:color="auto" w:frame="1"/>
        </w:rPr>
        <w:t>▢</w:t>
      </w:r>
      <w:r w:rsidR="007D27F0">
        <w:rPr>
          <w:rStyle w:val="wprm-recipe-ingredient-amount"/>
          <w:rFonts w:ascii="Segoe UI" w:hAnsi="Segoe UI" w:cs="Segoe UI"/>
          <w:color w:val="111111"/>
          <w:sz w:val="27"/>
          <w:szCs w:val="27"/>
        </w:rPr>
        <w:t>2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 w:rsidRPr="008535E4">
        <w:rPr>
          <w:rStyle w:val="wprm-recipe-ingredient-unit"/>
          <w:rFonts w:ascii="Segoe UI" w:hAnsi="Segoe UI" w:cs="Segoe UI"/>
          <w:b/>
          <w:bCs/>
          <w:color w:val="111111"/>
          <w:sz w:val="27"/>
          <w:szCs w:val="27"/>
        </w:rPr>
        <w:t>cups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>
        <w:rPr>
          <w:rStyle w:val="wprm-recipe-ingredient-name"/>
          <w:rFonts w:ascii="Segoe UI" w:hAnsi="Segoe UI" w:cs="Segoe UI"/>
          <w:color w:val="111111"/>
          <w:sz w:val="27"/>
          <w:szCs w:val="27"/>
        </w:rPr>
        <w:t xml:space="preserve">shredded </w:t>
      </w:r>
      <w:r w:rsidR="007D27F0" w:rsidRPr="00DA7D9D">
        <w:rPr>
          <w:rStyle w:val="wprm-recipe-ingredient-name"/>
          <w:rFonts w:ascii="Segoe UI" w:hAnsi="Segoe UI" w:cs="Segoe UI"/>
          <w:b/>
          <w:bCs/>
          <w:color w:val="111111"/>
          <w:sz w:val="27"/>
          <w:szCs w:val="27"/>
        </w:rPr>
        <w:t>cheddar</w:t>
      </w:r>
      <w:r w:rsidR="007D27F0">
        <w:rPr>
          <w:rStyle w:val="wprm-recipe-ingredient-name"/>
          <w:rFonts w:ascii="Segoe UI" w:hAnsi="Segoe UI" w:cs="Segoe UI"/>
          <w:color w:val="111111"/>
          <w:sz w:val="27"/>
          <w:szCs w:val="27"/>
        </w:rPr>
        <w:t xml:space="preserve"> </w:t>
      </w:r>
      <w:r w:rsidR="007D27F0" w:rsidRPr="00DA7D9D">
        <w:rPr>
          <w:rStyle w:val="wprm-recipe-ingredient-name"/>
          <w:rFonts w:ascii="Segoe UI" w:hAnsi="Segoe UI" w:cs="Segoe UI"/>
          <w:b/>
          <w:bCs/>
          <w:color w:val="111111"/>
          <w:sz w:val="27"/>
          <w:szCs w:val="27"/>
        </w:rPr>
        <w:t>cheese</w:t>
      </w:r>
    </w:p>
    <w:p w14:paraId="2931EA63" w14:textId="7CC59763" w:rsidR="007D27F0" w:rsidRDefault="005E3475" w:rsidP="007D27F0">
      <w:pPr>
        <w:pStyle w:val="wprm-recipe-ingredient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00"/>
        <w:rPr>
          <w:rFonts w:ascii="Segoe UI" w:hAnsi="Segoe UI" w:cs="Segoe UI"/>
          <w:color w:val="111111"/>
          <w:sz w:val="27"/>
          <w:szCs w:val="27"/>
        </w:rPr>
      </w:pPr>
      <w:r>
        <w:rPr>
          <w:rStyle w:val="wprm-checkbox-container"/>
          <w:rFonts w:ascii="Segoe UI" w:hAnsi="Segoe UI" w:cs="Segoe UI"/>
          <w:noProof/>
          <w:color w:val="111111"/>
          <w:sz w:val="27"/>
          <w:szCs w:val="27"/>
        </w:rPr>
        <w:pict w14:anchorId="272804DD">
          <v:shape id="_x0000_i1025" type="#_x0000_t75" alt="" style="width:16.75pt;height:13.8pt;mso-width-percent:0;mso-height-percent:0;mso-width-percent:0;mso-height-percent:0">
            <v:imagedata r:id="rId7" o:title=""/>
          </v:shape>
        </w:pict>
      </w:r>
      <w:r w:rsidR="007D27F0">
        <w:rPr>
          <w:rStyle w:val="sr-only"/>
          <w:rFonts w:ascii="Cambria Math" w:hAnsi="Cambria Math" w:cs="Cambria Math"/>
          <w:color w:val="111111"/>
          <w:sz w:val="27"/>
          <w:szCs w:val="27"/>
          <w:bdr w:val="none" w:sz="0" w:space="0" w:color="auto" w:frame="1"/>
        </w:rPr>
        <w:t>▢</w:t>
      </w:r>
      <w:r w:rsidR="007D27F0">
        <w:rPr>
          <w:rStyle w:val="wprm-recipe-ingredient-amount"/>
          <w:rFonts w:ascii="Segoe UI" w:hAnsi="Segoe UI" w:cs="Segoe UI"/>
          <w:color w:val="111111"/>
          <w:sz w:val="27"/>
          <w:szCs w:val="27"/>
        </w:rPr>
        <w:t>2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 w:rsidRPr="008535E4">
        <w:rPr>
          <w:rStyle w:val="wprm-recipe-ingredient-unit"/>
          <w:rFonts w:ascii="Segoe UI" w:hAnsi="Segoe UI" w:cs="Segoe UI"/>
          <w:b/>
          <w:bCs/>
          <w:color w:val="111111"/>
          <w:sz w:val="27"/>
          <w:szCs w:val="27"/>
        </w:rPr>
        <w:t>cups</w:t>
      </w:r>
      <w:r w:rsidR="007D27F0">
        <w:rPr>
          <w:rFonts w:ascii="Segoe UI" w:hAnsi="Segoe UI" w:cs="Segoe UI"/>
          <w:color w:val="111111"/>
          <w:sz w:val="27"/>
          <w:szCs w:val="27"/>
        </w:rPr>
        <w:t> </w:t>
      </w:r>
      <w:r w:rsidR="007D27F0">
        <w:rPr>
          <w:rStyle w:val="wprm-recipe-ingredient-name"/>
          <w:rFonts w:ascii="Segoe UI" w:hAnsi="Segoe UI" w:cs="Segoe UI"/>
          <w:color w:val="111111"/>
          <w:sz w:val="27"/>
          <w:szCs w:val="27"/>
        </w:rPr>
        <w:t xml:space="preserve">corn flakes </w:t>
      </w:r>
      <w:r w:rsidR="007D27F0" w:rsidRPr="00DA7D9D">
        <w:rPr>
          <w:rStyle w:val="wprm-recipe-ingredient-name"/>
          <w:rFonts w:ascii="Segoe UI" w:hAnsi="Segoe UI" w:cs="Segoe UI"/>
          <w:b/>
          <w:bCs/>
          <w:color w:val="111111"/>
          <w:sz w:val="27"/>
          <w:szCs w:val="27"/>
        </w:rPr>
        <w:t>cereal</w:t>
      </w:r>
    </w:p>
    <w:p w14:paraId="4FFA3BDB" w14:textId="77777777" w:rsidR="007D27F0" w:rsidRDefault="007D27F0" w:rsidP="00755339">
      <w:pPr>
        <w:ind w:left="720"/>
      </w:pPr>
    </w:p>
    <w:p w14:paraId="086E0FDF" w14:textId="291EC83F" w:rsidR="00903129" w:rsidRDefault="00903129" w:rsidP="00755339">
      <w:pPr>
        <w:ind w:left="720"/>
      </w:pPr>
      <w:r>
        <w:t>Ingredients:</w:t>
      </w:r>
    </w:p>
    <w:p w14:paraId="36261AD9" w14:textId="1CA1DB7D" w:rsidR="00182D66" w:rsidRDefault="00182D66" w:rsidP="009171E6">
      <w:pPr>
        <w:ind w:left="1440"/>
      </w:pPr>
      <w:r>
        <w:t>Hash browns – count</w:t>
      </w:r>
    </w:p>
    <w:p w14:paraId="5EFC79DE" w14:textId="52BB6751" w:rsidR="00182D66" w:rsidRDefault="00182D66" w:rsidP="009171E6">
      <w:pPr>
        <w:ind w:left="1440"/>
      </w:pPr>
      <w:r>
        <w:t>Sour cream – noncount</w:t>
      </w:r>
    </w:p>
    <w:p w14:paraId="7A7776A6" w14:textId="5DFFBEFA" w:rsidR="00182D66" w:rsidRDefault="00182D66" w:rsidP="009171E6">
      <w:pPr>
        <w:ind w:left="1440"/>
      </w:pPr>
      <w:r>
        <w:t>Cream of chicken soup -count</w:t>
      </w:r>
    </w:p>
    <w:p w14:paraId="374E6545" w14:textId="75D723CB" w:rsidR="00182D66" w:rsidRDefault="00182D66" w:rsidP="009171E6">
      <w:pPr>
        <w:ind w:left="1440"/>
      </w:pPr>
      <w:r>
        <w:t>Butter – noncount</w:t>
      </w:r>
    </w:p>
    <w:p w14:paraId="0FC486A4" w14:textId="6158FFA8" w:rsidR="00182D66" w:rsidRDefault="00182D66" w:rsidP="009171E6">
      <w:pPr>
        <w:ind w:left="1440"/>
      </w:pPr>
      <w:r>
        <w:t>Salt – noncount</w:t>
      </w:r>
    </w:p>
    <w:p w14:paraId="1C0D99C1" w14:textId="02D22B47" w:rsidR="00182D66" w:rsidRDefault="00182D66" w:rsidP="009171E6">
      <w:pPr>
        <w:ind w:left="1440"/>
      </w:pPr>
      <w:r>
        <w:t>Black pepper – noncount</w:t>
      </w:r>
    </w:p>
    <w:p w14:paraId="28423855" w14:textId="51F497FC" w:rsidR="00182D66" w:rsidRDefault="00182D66" w:rsidP="009171E6">
      <w:pPr>
        <w:ind w:left="1440"/>
      </w:pPr>
      <w:r>
        <w:t>Onion – count</w:t>
      </w:r>
    </w:p>
    <w:p w14:paraId="4239C7C2" w14:textId="68C3406C" w:rsidR="00182D66" w:rsidRDefault="00182D66" w:rsidP="009171E6">
      <w:pPr>
        <w:ind w:left="1440"/>
      </w:pPr>
      <w:r>
        <w:t>Cheese – count and noncount</w:t>
      </w:r>
      <w:r w:rsidR="007A55C5">
        <w:t>*</w:t>
      </w:r>
    </w:p>
    <w:p w14:paraId="164FBF02" w14:textId="6AB2EC9F" w:rsidR="00182D66" w:rsidRDefault="00182D66" w:rsidP="009171E6">
      <w:pPr>
        <w:ind w:left="1440"/>
      </w:pPr>
      <w:r>
        <w:t>Cereal – count and noncount</w:t>
      </w:r>
      <w:r w:rsidR="007A55C5">
        <w:t>*</w:t>
      </w:r>
    </w:p>
    <w:p w14:paraId="6D2C8B51" w14:textId="1CF4E491" w:rsidR="00033412" w:rsidRDefault="00033412" w:rsidP="00755339">
      <w:pPr>
        <w:ind w:left="720"/>
      </w:pPr>
    </w:p>
    <w:p w14:paraId="79F153AE" w14:textId="71EE0418" w:rsidR="00903129" w:rsidRDefault="00903129" w:rsidP="00755339">
      <w:pPr>
        <w:ind w:left="720"/>
      </w:pPr>
      <w:r>
        <w:t xml:space="preserve">Counter words: </w:t>
      </w:r>
    </w:p>
    <w:p w14:paraId="76166E57" w14:textId="229C63A3" w:rsidR="00903129" w:rsidRDefault="006D1226" w:rsidP="00755339">
      <w:pPr>
        <w:ind w:left="720"/>
      </w:pPr>
      <w:r>
        <w:t>All count</w:t>
      </w:r>
    </w:p>
    <w:p w14:paraId="64A72746" w14:textId="0FFF5621" w:rsidR="006D1226" w:rsidRDefault="006D1226" w:rsidP="009171E6">
      <w:pPr>
        <w:ind w:left="1440"/>
      </w:pPr>
      <w:r>
        <w:t>Ounce</w:t>
      </w:r>
    </w:p>
    <w:p w14:paraId="394E1782" w14:textId="659F640D" w:rsidR="006D1226" w:rsidRDefault="006D1226" w:rsidP="009171E6">
      <w:pPr>
        <w:ind w:left="1440"/>
      </w:pPr>
      <w:r>
        <w:t>Cup</w:t>
      </w:r>
    </w:p>
    <w:p w14:paraId="5C3F0005" w14:textId="206964A5" w:rsidR="006D1226" w:rsidRDefault="006D1226" w:rsidP="009171E6">
      <w:pPr>
        <w:ind w:left="1440"/>
      </w:pPr>
      <w:r>
        <w:t>Can</w:t>
      </w:r>
    </w:p>
    <w:p w14:paraId="46E233B6" w14:textId="7734E25D" w:rsidR="006D1226" w:rsidRDefault="006D1226" w:rsidP="009171E6">
      <w:pPr>
        <w:ind w:left="1440"/>
      </w:pPr>
      <w:r>
        <w:t>Tablespoon</w:t>
      </w:r>
    </w:p>
    <w:p w14:paraId="4DDDB338" w14:textId="36DC85F5" w:rsidR="006D1226" w:rsidRDefault="006D1226" w:rsidP="009171E6">
      <w:pPr>
        <w:ind w:left="1440"/>
      </w:pPr>
      <w:r>
        <w:t>Teaspoon</w:t>
      </w:r>
    </w:p>
    <w:p w14:paraId="00E95FF5" w14:textId="1D5DE3AD" w:rsidR="006D1226" w:rsidRDefault="006D1226" w:rsidP="006D1226"/>
    <w:p w14:paraId="389E96DB" w14:textId="77777777" w:rsidR="00033412" w:rsidRDefault="00033412" w:rsidP="00755339">
      <w:pPr>
        <w:ind w:left="720"/>
      </w:pPr>
      <w:r>
        <w:t xml:space="preserve">*I need to buy two bags of </w:t>
      </w:r>
      <w:r w:rsidRPr="007A55C5">
        <w:rPr>
          <w:b/>
          <w:bCs/>
        </w:rPr>
        <w:t>cheese</w:t>
      </w:r>
      <w:r>
        <w:t xml:space="preserve"> from the store.</w:t>
      </w:r>
    </w:p>
    <w:p w14:paraId="370E0FA0" w14:textId="77777777" w:rsidR="00033412" w:rsidRDefault="00033412" w:rsidP="00755339">
      <w:pPr>
        <w:ind w:left="720"/>
      </w:pPr>
      <w:r>
        <w:t xml:space="preserve"> There is a variety of</w:t>
      </w:r>
      <w:r w:rsidRPr="007A55C5">
        <w:rPr>
          <w:b/>
          <w:bCs/>
        </w:rPr>
        <w:t xml:space="preserve"> cheeses</w:t>
      </w:r>
      <w:r>
        <w:t xml:space="preserve"> on the table.</w:t>
      </w:r>
    </w:p>
    <w:p w14:paraId="317A2C37" w14:textId="77777777" w:rsidR="00033412" w:rsidRDefault="00033412" w:rsidP="00755339">
      <w:pPr>
        <w:ind w:left="720"/>
      </w:pPr>
      <w:r>
        <w:t xml:space="preserve">*I like to eat </w:t>
      </w:r>
      <w:r w:rsidRPr="007A55C5">
        <w:rPr>
          <w:b/>
          <w:bCs/>
        </w:rPr>
        <w:t>cerea</w:t>
      </w:r>
      <w:r>
        <w:t xml:space="preserve">l for breakfast. </w:t>
      </w:r>
    </w:p>
    <w:p w14:paraId="4D1255B7" w14:textId="77777777" w:rsidR="00755339" w:rsidRDefault="00033412" w:rsidP="00755339">
      <w:pPr>
        <w:ind w:left="720"/>
      </w:pPr>
      <w:r>
        <w:t xml:space="preserve"> I have a variety of </w:t>
      </w:r>
      <w:r w:rsidRPr="007A55C5">
        <w:rPr>
          <w:b/>
          <w:bCs/>
        </w:rPr>
        <w:t>cereals</w:t>
      </w:r>
      <w:r>
        <w:t xml:space="preserve"> in my cupboard.</w:t>
      </w:r>
    </w:p>
    <w:p w14:paraId="6A05094E" w14:textId="77777777" w:rsidR="00755339" w:rsidRDefault="00755339" w:rsidP="00755339">
      <w:pPr>
        <w:ind w:left="720"/>
      </w:pPr>
    </w:p>
    <w:p w14:paraId="11B9DD1F" w14:textId="62D2CA43" w:rsidR="006970E5" w:rsidRPr="007978DF" w:rsidRDefault="00F55DD3" w:rsidP="00755339">
      <w:pPr>
        <w:pStyle w:val="ListParagraph"/>
        <w:numPr>
          <w:ilvl w:val="0"/>
          <w:numId w:val="7"/>
        </w:numPr>
      </w:pPr>
      <w:r w:rsidRPr="007978DF">
        <w:t>For the video</w:t>
      </w:r>
      <w:r w:rsidR="007978DF">
        <w:t>,</w:t>
      </w:r>
    </w:p>
    <w:p w14:paraId="70DAD0DB" w14:textId="158B5FD1" w:rsidR="006970E5" w:rsidRDefault="006970E5" w:rsidP="006970E5"/>
    <w:p w14:paraId="1EE78AF4" w14:textId="5B65494C" w:rsidR="006970E5" w:rsidRDefault="006970E5" w:rsidP="007978DF">
      <w:pPr>
        <w:ind w:left="720"/>
      </w:pPr>
      <w:r>
        <w:t>Fresh or jarred (canned) vine leaves</w:t>
      </w:r>
      <w:r w:rsidR="00016333">
        <w:t xml:space="preserve"> -count</w:t>
      </w:r>
    </w:p>
    <w:p w14:paraId="71288FA3" w14:textId="7113ED1E" w:rsidR="006970E5" w:rsidRDefault="006970E5" w:rsidP="007978DF">
      <w:pPr>
        <w:ind w:left="720"/>
      </w:pPr>
      <w:r>
        <w:t>Minced pork (ground pork)</w:t>
      </w:r>
      <w:r w:rsidR="00016333">
        <w:t xml:space="preserve"> - noncount</w:t>
      </w:r>
    </w:p>
    <w:p w14:paraId="307C1769" w14:textId="5A0D9FDD" w:rsidR="006970E5" w:rsidRDefault="006970E5" w:rsidP="007978DF">
      <w:pPr>
        <w:ind w:left="720"/>
      </w:pPr>
      <w:r>
        <w:t>Ground meat</w:t>
      </w:r>
      <w:r w:rsidR="00016333">
        <w:t xml:space="preserve"> - count and noncount</w:t>
      </w:r>
    </w:p>
    <w:p w14:paraId="774359FD" w14:textId="61ED8BAA" w:rsidR="006970E5" w:rsidRDefault="006970E5" w:rsidP="007978DF">
      <w:pPr>
        <w:ind w:left="720"/>
      </w:pPr>
      <w:r>
        <w:t>Peppers</w:t>
      </w:r>
      <w:r w:rsidR="00016333">
        <w:t xml:space="preserve"> - count</w:t>
      </w:r>
    </w:p>
    <w:p w14:paraId="366300CD" w14:textId="114AB976" w:rsidR="006970E5" w:rsidRDefault="006970E5" w:rsidP="007978DF">
      <w:pPr>
        <w:ind w:left="720"/>
      </w:pPr>
      <w:r>
        <w:lastRenderedPageBreak/>
        <w:t>Oil</w:t>
      </w:r>
      <w:r w:rsidR="00016333">
        <w:t xml:space="preserve"> - noncount</w:t>
      </w:r>
    </w:p>
    <w:p w14:paraId="7F3E9DD9" w14:textId="33DA1314" w:rsidR="006970E5" w:rsidRDefault="006970E5" w:rsidP="007978DF">
      <w:pPr>
        <w:ind w:left="720"/>
      </w:pPr>
      <w:r>
        <w:t>Onion</w:t>
      </w:r>
      <w:r w:rsidR="00016333">
        <w:t xml:space="preserve"> - count</w:t>
      </w:r>
    </w:p>
    <w:p w14:paraId="6E4F23AF" w14:textId="501AC1AD" w:rsidR="006970E5" w:rsidRDefault="006970E5" w:rsidP="007978DF">
      <w:pPr>
        <w:ind w:left="720"/>
      </w:pPr>
      <w:r>
        <w:t>Vegetables</w:t>
      </w:r>
      <w:r w:rsidR="00016333">
        <w:t xml:space="preserve"> - count</w:t>
      </w:r>
    </w:p>
    <w:p w14:paraId="3000DB35" w14:textId="619500C6" w:rsidR="006970E5" w:rsidRDefault="006970E5" w:rsidP="007978DF">
      <w:pPr>
        <w:ind w:left="720"/>
      </w:pPr>
      <w:r>
        <w:t>Seasonings</w:t>
      </w:r>
      <w:r w:rsidR="00016333">
        <w:t xml:space="preserve"> - count</w:t>
      </w:r>
    </w:p>
    <w:p w14:paraId="5E4A26CB" w14:textId="08F11F0A" w:rsidR="006970E5" w:rsidRDefault="006970E5" w:rsidP="007978DF">
      <w:pPr>
        <w:ind w:left="720"/>
      </w:pPr>
      <w:r>
        <w:t>Salt</w:t>
      </w:r>
      <w:r w:rsidR="00016333">
        <w:t xml:space="preserve"> - noncount</w:t>
      </w:r>
    </w:p>
    <w:p w14:paraId="5CE6DFA2" w14:textId="00B320EF" w:rsidR="006970E5" w:rsidRDefault="006970E5" w:rsidP="007978DF">
      <w:pPr>
        <w:ind w:left="720"/>
      </w:pPr>
      <w:r>
        <w:t>Pepper</w:t>
      </w:r>
      <w:r w:rsidR="00016333">
        <w:t xml:space="preserve"> - noncount</w:t>
      </w:r>
    </w:p>
    <w:p w14:paraId="64147D97" w14:textId="6ADFA1CE" w:rsidR="006970E5" w:rsidRDefault="006970E5" w:rsidP="007978DF">
      <w:pPr>
        <w:ind w:left="720"/>
      </w:pPr>
      <w:r>
        <w:t>Cinnamon</w:t>
      </w:r>
      <w:r w:rsidR="00016333">
        <w:t xml:space="preserve"> - noncount</w:t>
      </w:r>
    </w:p>
    <w:p w14:paraId="534F6E8C" w14:textId="4ACDB7DE" w:rsidR="006970E5" w:rsidRDefault="006970E5" w:rsidP="007978DF">
      <w:pPr>
        <w:ind w:left="720"/>
      </w:pPr>
      <w:r>
        <w:t>Dried mint</w:t>
      </w:r>
      <w:r w:rsidR="00016333">
        <w:t xml:space="preserve"> - noncount</w:t>
      </w:r>
    </w:p>
    <w:p w14:paraId="729E789E" w14:textId="6B0C8642" w:rsidR="006970E5" w:rsidRDefault="006970E5" w:rsidP="007978DF">
      <w:pPr>
        <w:ind w:left="720"/>
      </w:pPr>
      <w:r>
        <w:t>Parsley</w:t>
      </w:r>
      <w:r w:rsidR="00016333">
        <w:t xml:space="preserve"> -noncount</w:t>
      </w:r>
    </w:p>
    <w:p w14:paraId="7ACA371E" w14:textId="08AD6835" w:rsidR="006970E5" w:rsidRDefault="00016333" w:rsidP="007978DF">
      <w:pPr>
        <w:ind w:left="720"/>
      </w:pPr>
      <w:r>
        <w:t>Rice - noncount</w:t>
      </w:r>
    </w:p>
    <w:p w14:paraId="3D375E3A" w14:textId="576BE183" w:rsidR="00016333" w:rsidRDefault="00016333" w:rsidP="007978DF">
      <w:pPr>
        <w:ind w:left="720"/>
      </w:pPr>
      <w:r>
        <w:t>Chopped tomatoes - count</w:t>
      </w:r>
    </w:p>
    <w:p w14:paraId="53279559" w14:textId="51AADDFE" w:rsidR="00016333" w:rsidRDefault="00016333" w:rsidP="007978DF">
      <w:pPr>
        <w:ind w:left="720"/>
      </w:pPr>
      <w:r>
        <w:t>Lemon juice – count and noncount</w:t>
      </w:r>
    </w:p>
    <w:p w14:paraId="5D27642E" w14:textId="2CE8EF4C" w:rsidR="00016333" w:rsidRDefault="00016333" w:rsidP="007978DF">
      <w:pPr>
        <w:ind w:left="720"/>
      </w:pPr>
      <w:r>
        <w:t>Lemon – count</w:t>
      </w:r>
    </w:p>
    <w:p w14:paraId="086B5EED" w14:textId="77777777" w:rsidR="001A3D65" w:rsidRDefault="001A3D65" w:rsidP="001A3D65"/>
    <w:p w14:paraId="1A255855" w14:textId="5A9059C9" w:rsidR="001A3D65" w:rsidRPr="00091BBF" w:rsidRDefault="001A3D65" w:rsidP="001A3D65">
      <w:pPr>
        <w:rPr>
          <w:b/>
          <w:bCs/>
        </w:rPr>
      </w:pPr>
      <w:r w:rsidRPr="00091BBF">
        <w:rPr>
          <w:b/>
          <w:bCs/>
        </w:rPr>
        <w:t>C—Co-construct</w:t>
      </w:r>
      <w:r w:rsidR="00392209" w:rsidRPr="00091BBF">
        <w:rPr>
          <w:b/>
          <w:bCs/>
        </w:rPr>
        <w:t xml:space="preserve"> (10 minutes)</w:t>
      </w:r>
    </w:p>
    <w:p w14:paraId="7EBD9248" w14:textId="49A1D8DB" w:rsidR="007A55C5" w:rsidRDefault="007A55C5" w:rsidP="001A3D65"/>
    <w:p w14:paraId="24A1DAA9" w14:textId="709EACB1" w:rsidR="00D25AB3" w:rsidRDefault="007A55C5" w:rsidP="001709B8">
      <w:pPr>
        <w:pStyle w:val="ListParagraph"/>
        <w:numPr>
          <w:ilvl w:val="0"/>
          <w:numId w:val="5"/>
        </w:numPr>
      </w:pPr>
      <w:r>
        <w:t xml:space="preserve">Ask the students, </w:t>
      </w:r>
      <w:r w:rsidR="00D25AB3">
        <w:t xml:space="preserve">some of the following questions to get them to </w:t>
      </w:r>
      <w:r w:rsidR="00E734DA">
        <w:t xml:space="preserve">help </w:t>
      </w:r>
      <w:r w:rsidR="00D25AB3">
        <w:t>construct the meaning and use count/noncount nouns</w:t>
      </w:r>
    </w:p>
    <w:p w14:paraId="16FFE878" w14:textId="02073D58" w:rsidR="00D25AB3" w:rsidRDefault="007A55C5" w:rsidP="001709B8">
      <w:pPr>
        <w:pStyle w:val="ListParagraph"/>
        <w:numPr>
          <w:ilvl w:val="1"/>
          <w:numId w:val="5"/>
        </w:numPr>
      </w:pPr>
      <w:r>
        <w:t>Based on our examples, what is a count noun? What is a noncount noun?</w:t>
      </w:r>
    </w:p>
    <w:p w14:paraId="47D5F5A1" w14:textId="692B8B46" w:rsidR="00D25AB3" w:rsidRDefault="00D25AB3" w:rsidP="001709B8">
      <w:pPr>
        <w:pStyle w:val="ListParagraph"/>
        <w:numPr>
          <w:ilvl w:val="1"/>
          <w:numId w:val="5"/>
        </w:numPr>
      </w:pPr>
      <w:r>
        <w:t>What kind of words are countable? What kinds of words are not countable?</w:t>
      </w:r>
    </w:p>
    <w:p w14:paraId="5CD6E6DA" w14:textId="13004F44" w:rsidR="00654E48" w:rsidRDefault="00654E48" w:rsidP="001709B8">
      <w:pPr>
        <w:pStyle w:val="ListParagraph"/>
        <w:numPr>
          <w:ilvl w:val="1"/>
          <w:numId w:val="5"/>
        </w:numPr>
      </w:pPr>
      <w:r>
        <w:t>How does being count/noncount affect how we count them?</w:t>
      </w:r>
    </w:p>
    <w:p w14:paraId="2F34E922" w14:textId="401272DD" w:rsidR="00C9017F" w:rsidRDefault="00C9017F" w:rsidP="001709B8">
      <w:pPr>
        <w:pStyle w:val="ListParagraph"/>
        <w:numPr>
          <w:ilvl w:val="1"/>
          <w:numId w:val="5"/>
        </w:numPr>
      </w:pPr>
      <w:r>
        <w:t>How does being count/noncount affect how we make the word plural</w:t>
      </w:r>
      <w:r w:rsidR="00654E48">
        <w:t>?</w:t>
      </w:r>
    </w:p>
    <w:p w14:paraId="1ECD6F77" w14:textId="482BA786" w:rsidR="00771FC0" w:rsidRDefault="00771FC0" w:rsidP="001709B8">
      <w:pPr>
        <w:pStyle w:val="ListParagraph"/>
        <w:numPr>
          <w:ilvl w:val="1"/>
          <w:numId w:val="5"/>
        </w:numPr>
      </w:pPr>
      <w:r>
        <w:t xml:space="preserve">How does being count/noncount affect how we use articles? </w:t>
      </w:r>
    </w:p>
    <w:p w14:paraId="5E39D15A" w14:textId="00A2AA4E" w:rsidR="00D25AB3" w:rsidRDefault="00C9017F" w:rsidP="001709B8">
      <w:pPr>
        <w:pStyle w:val="ListParagraph"/>
        <w:numPr>
          <w:ilvl w:val="1"/>
          <w:numId w:val="5"/>
        </w:numPr>
      </w:pPr>
      <w:r>
        <w:t xml:space="preserve">Are there any words that </w:t>
      </w:r>
      <w:r w:rsidR="00633357">
        <w:t>could</w:t>
      </w:r>
      <w:r>
        <w:t xml:space="preserve"> be both count and noncount? Why?</w:t>
      </w:r>
    </w:p>
    <w:p w14:paraId="019A10EE" w14:textId="0E88288C" w:rsidR="007A55C5" w:rsidRDefault="007A55C5" w:rsidP="001A3D65"/>
    <w:p w14:paraId="18882B2D" w14:textId="21B535E1" w:rsidR="007A55C5" w:rsidRDefault="00AB6F35" w:rsidP="001709B8">
      <w:pPr>
        <w:ind w:firstLine="720"/>
      </w:pPr>
      <w:r>
        <w:t>Here are more examples if you need them</w:t>
      </w:r>
      <w:r w:rsidR="007A55C5">
        <w:t>:</w:t>
      </w:r>
    </w:p>
    <w:p w14:paraId="0E32F2A0" w14:textId="53928D1C" w:rsidR="007A55C5" w:rsidRDefault="007A55C5" w:rsidP="001A3D65"/>
    <w:p w14:paraId="383C52B9" w14:textId="23963E08" w:rsidR="007A55C5" w:rsidRDefault="007A55C5" w:rsidP="001709B8">
      <w:pPr>
        <w:ind w:left="1440"/>
      </w:pPr>
      <w:r>
        <w:t xml:space="preserve">I saw two </w:t>
      </w:r>
      <w:r w:rsidRPr="007A55C5">
        <w:rPr>
          <w:b/>
          <w:bCs/>
        </w:rPr>
        <w:t>chairs</w:t>
      </w:r>
      <w:r>
        <w:t xml:space="preserve"> at the store that I would like to buy, but they are too expensive.</w:t>
      </w:r>
    </w:p>
    <w:p w14:paraId="55D68D20" w14:textId="6A48151C" w:rsidR="007A55C5" w:rsidRDefault="007A55C5" w:rsidP="001709B8">
      <w:pPr>
        <w:ind w:left="1440"/>
      </w:pPr>
      <w:r>
        <w:t>The</w:t>
      </w:r>
      <w:r w:rsidRPr="007A55C5">
        <w:rPr>
          <w:b/>
          <w:bCs/>
        </w:rPr>
        <w:t xml:space="preserve"> furniture</w:t>
      </w:r>
      <w:r>
        <w:t xml:space="preserve"> I bought today will be delivered in a week.</w:t>
      </w:r>
    </w:p>
    <w:p w14:paraId="6A5EB63A" w14:textId="4E81ADDB" w:rsidR="00664A81" w:rsidRDefault="00664A81" w:rsidP="001709B8">
      <w:pPr>
        <w:ind w:left="1440"/>
      </w:pPr>
    </w:p>
    <w:p w14:paraId="5FF77BC7" w14:textId="568F4756" w:rsidR="00664A81" w:rsidRDefault="00664A81" w:rsidP="001709B8">
      <w:pPr>
        <w:ind w:left="1440"/>
      </w:pPr>
      <w:r>
        <w:t>My mom likes</w:t>
      </w:r>
      <w:r w:rsidRPr="00664A81">
        <w:rPr>
          <w:b/>
          <w:bCs/>
        </w:rPr>
        <w:t xml:space="preserve"> jewelry</w:t>
      </w:r>
      <w:r>
        <w:t xml:space="preserve">, so I bought her </w:t>
      </w:r>
      <w:r w:rsidRPr="00664A81">
        <w:rPr>
          <w:b/>
          <w:bCs/>
        </w:rPr>
        <w:t xml:space="preserve">a ring </w:t>
      </w:r>
      <w:r>
        <w:t xml:space="preserve">and </w:t>
      </w:r>
      <w:r w:rsidRPr="00664A81">
        <w:rPr>
          <w:b/>
          <w:bCs/>
        </w:rPr>
        <w:t>two necklaces</w:t>
      </w:r>
      <w:r>
        <w:t xml:space="preserve"> for her birthday. </w:t>
      </w:r>
    </w:p>
    <w:p w14:paraId="51B085FC" w14:textId="77777777" w:rsidR="001709B8" w:rsidRDefault="001709B8" w:rsidP="001709B8">
      <w:pPr>
        <w:ind w:left="1440"/>
      </w:pPr>
    </w:p>
    <w:p w14:paraId="53B626DF" w14:textId="3DA84F90" w:rsidR="007A55C5" w:rsidRDefault="00F85C9D" w:rsidP="001709B8">
      <w:pPr>
        <w:pStyle w:val="ListParagraph"/>
        <w:numPr>
          <w:ilvl w:val="0"/>
          <w:numId w:val="5"/>
        </w:numPr>
      </w:pPr>
      <w:r>
        <w:t>Rules for count/noncount nouns that you are trying to help them construct:</w:t>
      </w:r>
    </w:p>
    <w:p w14:paraId="03E5CE67" w14:textId="77777777" w:rsidR="00F85C9D" w:rsidRDefault="00F85C9D" w:rsidP="001A3D65"/>
    <w:p w14:paraId="6A3F632C" w14:textId="67B6719F" w:rsidR="007A55C5" w:rsidRDefault="00FF1FD7" w:rsidP="001A3D65">
      <w:r>
        <w:t xml:space="preserve">Count nouns: </w:t>
      </w:r>
    </w:p>
    <w:p w14:paraId="5D31D07A" w14:textId="5B17D1DA" w:rsidR="00FF1FD7" w:rsidRDefault="00FF1FD7" w:rsidP="001A3D65"/>
    <w:p w14:paraId="3BDA89DD" w14:textId="09D5B37A" w:rsidR="00FF1FD7" w:rsidRDefault="00A87616" w:rsidP="00FF1FD7">
      <w:pPr>
        <w:pStyle w:val="ListParagraph"/>
        <w:numPr>
          <w:ilvl w:val="0"/>
          <w:numId w:val="1"/>
        </w:numPr>
      </w:pPr>
      <w:r>
        <w:t>c</w:t>
      </w:r>
      <w:r w:rsidR="00FF1FD7">
        <w:t>an be preceded by an article (a, an) in the singular form</w:t>
      </w:r>
    </w:p>
    <w:p w14:paraId="081A77FD" w14:textId="1899898D" w:rsidR="00FF1FD7" w:rsidRDefault="00A87616" w:rsidP="00FF1FD7">
      <w:pPr>
        <w:pStyle w:val="ListParagraph"/>
        <w:numPr>
          <w:ilvl w:val="0"/>
          <w:numId w:val="1"/>
        </w:numPr>
      </w:pPr>
      <w:r>
        <w:t>r</w:t>
      </w:r>
      <w:r w:rsidR="00FF1FD7">
        <w:t xml:space="preserve">eceive an </w:t>
      </w:r>
      <w:r w:rsidR="00FF1FD7" w:rsidRPr="00FF1FD7">
        <w:rPr>
          <w:i/>
          <w:iCs/>
        </w:rPr>
        <w:t>-s</w:t>
      </w:r>
      <w:r w:rsidR="00FF1FD7">
        <w:t xml:space="preserve"> or </w:t>
      </w:r>
      <w:r w:rsidR="00FF1FD7" w:rsidRPr="00FF1FD7">
        <w:rPr>
          <w:i/>
          <w:iCs/>
        </w:rPr>
        <w:t>-es</w:t>
      </w:r>
      <w:r w:rsidR="00FF1FD7">
        <w:t xml:space="preserve"> at the end in the plural form</w:t>
      </w:r>
    </w:p>
    <w:p w14:paraId="0874D268" w14:textId="61FF2722" w:rsidR="00FF1FD7" w:rsidRDefault="00A87616" w:rsidP="00FF1FD7">
      <w:pPr>
        <w:pStyle w:val="ListParagraph"/>
        <w:numPr>
          <w:ilvl w:val="0"/>
          <w:numId w:val="1"/>
        </w:numPr>
      </w:pPr>
      <w:r>
        <w:t>c</w:t>
      </w:r>
      <w:r w:rsidR="00FF1FD7">
        <w:t>an be counted using numbers (one chair, two chairs)</w:t>
      </w:r>
    </w:p>
    <w:p w14:paraId="1B653158" w14:textId="0F223FBE" w:rsidR="00FF1FD7" w:rsidRDefault="00FF1FD7" w:rsidP="00FF1FD7"/>
    <w:p w14:paraId="2FF41CD6" w14:textId="34396E24" w:rsidR="00FF1FD7" w:rsidRDefault="00FF1FD7" w:rsidP="00FF1FD7">
      <w:r>
        <w:t xml:space="preserve">Noncount Nouns: </w:t>
      </w:r>
    </w:p>
    <w:p w14:paraId="1A4324A9" w14:textId="77777777" w:rsidR="00EA7FC4" w:rsidRDefault="00EA7FC4" w:rsidP="00FF1FD7"/>
    <w:p w14:paraId="1385DDB0" w14:textId="04919362" w:rsidR="00FF1FD7" w:rsidRDefault="00A87616" w:rsidP="00FF1FD7">
      <w:pPr>
        <w:pStyle w:val="ListParagraph"/>
        <w:numPr>
          <w:ilvl w:val="0"/>
          <w:numId w:val="2"/>
        </w:numPr>
      </w:pPr>
      <w:r>
        <w:t>c</w:t>
      </w:r>
      <w:r w:rsidR="00FF1FD7">
        <w:t>annot be immediately preceded by an article (a, an)</w:t>
      </w:r>
    </w:p>
    <w:p w14:paraId="356C3B1F" w14:textId="4009E423" w:rsidR="00FF1FD7" w:rsidRDefault="00A87616" w:rsidP="00FF1FD7">
      <w:pPr>
        <w:pStyle w:val="ListParagraph"/>
        <w:numPr>
          <w:ilvl w:val="0"/>
          <w:numId w:val="2"/>
        </w:numPr>
      </w:pPr>
      <w:r>
        <w:t>d</w:t>
      </w:r>
      <w:r w:rsidR="00FF1FD7">
        <w:t>oes not have a plural form (no -s or -es at the end)</w:t>
      </w:r>
    </w:p>
    <w:p w14:paraId="05FF36D1" w14:textId="360CB6C6" w:rsidR="00A87616" w:rsidRDefault="00A87616" w:rsidP="00A87616">
      <w:pPr>
        <w:pStyle w:val="ListParagraph"/>
        <w:numPr>
          <w:ilvl w:val="0"/>
          <w:numId w:val="2"/>
        </w:numPr>
      </w:pPr>
      <w:r>
        <w:lastRenderedPageBreak/>
        <w:t>c</w:t>
      </w:r>
      <w:r w:rsidR="00FF1FD7">
        <w:t xml:space="preserve">annot be counted using numbers </w:t>
      </w:r>
    </w:p>
    <w:p w14:paraId="4613A7F4" w14:textId="2E157128" w:rsidR="00A87616" w:rsidRDefault="00A87616" w:rsidP="00A87616">
      <w:pPr>
        <w:pStyle w:val="ListParagraph"/>
        <w:numPr>
          <w:ilvl w:val="0"/>
          <w:numId w:val="2"/>
        </w:numPr>
      </w:pPr>
      <w:r>
        <w:t xml:space="preserve">refer to a whole group made up of individual parts (count nouns) Ex: furniture (chairs, beds, tables, desks, etc.) </w:t>
      </w:r>
    </w:p>
    <w:p w14:paraId="25BA6B21" w14:textId="77777777" w:rsidR="001A3D65" w:rsidRDefault="001A3D65" w:rsidP="001A3D65"/>
    <w:p w14:paraId="7BAC97F1" w14:textId="55E76C24" w:rsidR="001A3D65" w:rsidRPr="00CB4B08" w:rsidRDefault="001A3D65" w:rsidP="001A3D65">
      <w:pPr>
        <w:rPr>
          <w:b/>
          <w:bCs/>
        </w:rPr>
      </w:pPr>
      <w:r w:rsidRPr="00CB4B08">
        <w:rPr>
          <w:b/>
          <w:bCs/>
        </w:rPr>
        <w:t>E – Extension Activities</w:t>
      </w:r>
      <w:r w:rsidR="00392209" w:rsidRPr="00CB4B08">
        <w:rPr>
          <w:b/>
          <w:bCs/>
        </w:rPr>
        <w:t xml:space="preserve"> </w:t>
      </w:r>
    </w:p>
    <w:p w14:paraId="0E0FCD27" w14:textId="569234B3" w:rsidR="00A87616" w:rsidRDefault="00A87616" w:rsidP="001A3D65"/>
    <w:p w14:paraId="41FC9FDA" w14:textId="00AAF920" w:rsidR="00D5370B" w:rsidRDefault="00D5370B" w:rsidP="001A3D65">
      <w:r>
        <w:t>In class</w:t>
      </w:r>
    </w:p>
    <w:p w14:paraId="3E94CB68" w14:textId="1179E250" w:rsidR="00F50BE6" w:rsidRDefault="00A87616" w:rsidP="001A3D65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F50BE6">
        <w:rPr>
          <w:b/>
          <w:bCs/>
          <w:i/>
          <w:iCs/>
        </w:rPr>
        <w:t>Practice 1</w:t>
      </w:r>
      <w:r w:rsidR="00A11546" w:rsidRPr="00F50BE6">
        <w:rPr>
          <w:b/>
          <w:bCs/>
          <w:i/>
          <w:iCs/>
        </w:rPr>
        <w:t xml:space="preserve"> (</w:t>
      </w:r>
      <w:r w:rsidR="00D91000" w:rsidRPr="00F50BE6">
        <w:rPr>
          <w:b/>
          <w:bCs/>
          <w:i/>
          <w:iCs/>
        </w:rPr>
        <w:t>~</w:t>
      </w:r>
      <w:r w:rsidR="00A11546" w:rsidRPr="00F50BE6">
        <w:rPr>
          <w:b/>
          <w:bCs/>
          <w:i/>
          <w:iCs/>
        </w:rPr>
        <w:t>10</w:t>
      </w:r>
      <w:r w:rsidR="005E695E">
        <w:rPr>
          <w:b/>
          <w:bCs/>
          <w:i/>
          <w:iCs/>
        </w:rPr>
        <w:t xml:space="preserve"> </w:t>
      </w:r>
      <w:r w:rsidR="00A11546" w:rsidRPr="00F50BE6">
        <w:rPr>
          <w:b/>
          <w:bCs/>
          <w:i/>
          <w:iCs/>
        </w:rPr>
        <w:t>minutes)</w:t>
      </w:r>
    </w:p>
    <w:p w14:paraId="5A913457" w14:textId="4ED8F33B" w:rsidR="00A87616" w:rsidRPr="00F50BE6" w:rsidRDefault="009C2197" w:rsidP="00F50BE6">
      <w:pPr>
        <w:pStyle w:val="ListParagraph"/>
        <w:rPr>
          <w:b/>
          <w:bCs/>
          <w:i/>
          <w:iCs/>
        </w:rPr>
      </w:pPr>
      <w:r>
        <w:t xml:space="preserve">On the board, make two columns (count and noncount). Give your students 10 sticky notes each. </w:t>
      </w:r>
      <w:r w:rsidR="00D71EB5">
        <w:t xml:space="preserve">Have them write down 10 (5 count and 5 noncount) nouns </w:t>
      </w:r>
      <w:r w:rsidR="002A6F49">
        <w:t xml:space="preserve">that are not foods </w:t>
      </w:r>
      <w:r w:rsidR="00D71EB5">
        <w:t xml:space="preserve">(one on each sticky note). </w:t>
      </w:r>
      <w:r>
        <w:t xml:space="preserve"> </w:t>
      </w:r>
      <w:r w:rsidR="00D71EB5">
        <w:t xml:space="preserve">Then, they go to the board and put </w:t>
      </w:r>
      <w:r w:rsidR="00EA7FC4">
        <w:t xml:space="preserve">stick them </w:t>
      </w:r>
      <w:r w:rsidR="00D71EB5">
        <w:t xml:space="preserve">under the correct category. </w:t>
      </w:r>
    </w:p>
    <w:p w14:paraId="0014EC50" w14:textId="3DBA5B01" w:rsidR="0067486C" w:rsidRDefault="0067486C" w:rsidP="001A3D65"/>
    <w:p w14:paraId="63B4B8E6" w14:textId="77777777" w:rsidR="005E695E" w:rsidRDefault="0067486C" w:rsidP="001A3D65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5E695E">
        <w:rPr>
          <w:b/>
          <w:bCs/>
          <w:i/>
          <w:iCs/>
        </w:rPr>
        <w:t>Practice 2</w:t>
      </w:r>
      <w:r w:rsidR="00A11546" w:rsidRPr="005E695E">
        <w:rPr>
          <w:b/>
          <w:bCs/>
          <w:i/>
          <w:iCs/>
        </w:rPr>
        <w:t xml:space="preserve"> (</w:t>
      </w:r>
      <w:r w:rsidR="00D91000" w:rsidRPr="005E695E">
        <w:rPr>
          <w:b/>
          <w:bCs/>
          <w:i/>
          <w:iCs/>
        </w:rPr>
        <w:t>~</w:t>
      </w:r>
      <w:r w:rsidR="00A11546" w:rsidRPr="005E695E">
        <w:rPr>
          <w:b/>
          <w:bCs/>
          <w:i/>
          <w:iCs/>
        </w:rPr>
        <w:t>10 minutes)</w:t>
      </w:r>
    </w:p>
    <w:p w14:paraId="0F92DFB5" w14:textId="3F42A698" w:rsidR="00A610C7" w:rsidRDefault="00A610C7" w:rsidP="00A610C7">
      <w:pPr>
        <w:pStyle w:val="ListParagraph"/>
        <w:rPr>
          <w:i/>
          <w:iCs/>
        </w:rPr>
      </w:pPr>
      <w:r>
        <w:t>Students work with a partner. Teacher prepares</w:t>
      </w:r>
      <w:r w:rsidRPr="00D71EB5">
        <w:t xml:space="preserve"> several noncount nouns on small slips of paper. </w:t>
      </w:r>
      <w:r>
        <w:t xml:space="preserve">Give each partnership </w:t>
      </w:r>
      <w:r w:rsidR="005B2689">
        <w:t>6</w:t>
      </w:r>
      <w:r>
        <w:t xml:space="preserve"> slips of paper with nouns</w:t>
      </w:r>
      <w:r w:rsidR="005969AE">
        <w:t xml:space="preserve"> face down</w:t>
      </w:r>
      <w:r w:rsidRPr="00D71EB5">
        <w:t>.</w:t>
      </w:r>
      <w:r>
        <w:t xml:space="preserve"> Students </w:t>
      </w:r>
      <w:r w:rsidR="00E35C2F">
        <w:t xml:space="preserve">take turns </w:t>
      </w:r>
      <w:r>
        <w:t>choos</w:t>
      </w:r>
      <w:r w:rsidR="00E35C2F">
        <w:t>ing</w:t>
      </w:r>
      <w:r>
        <w:t xml:space="preserve"> a slip of paper</w:t>
      </w:r>
      <w:r w:rsidR="002A02DD">
        <w:t xml:space="preserve"> and flipping a coin</w:t>
      </w:r>
      <w:r>
        <w:t xml:space="preserve">. They create sentences using the noun in the plural or singular depending on </w:t>
      </w:r>
      <w:r w:rsidR="002E1C21">
        <w:t>heads or tail (heads = singular; tails = plural)</w:t>
      </w:r>
      <w:r>
        <w:t>.</w:t>
      </w:r>
      <w:r w:rsidRPr="00D71EB5">
        <w:t xml:space="preserve"> </w:t>
      </w:r>
      <w:r>
        <w:t xml:space="preserve">For example, if the student </w:t>
      </w:r>
      <w:r w:rsidR="00D55243">
        <w:t>flips a tails</w:t>
      </w:r>
      <w:r w:rsidRPr="00D71EB5">
        <w:t xml:space="preserve"> and pulls the noun furniture, she could say, “</w:t>
      </w:r>
      <w:r w:rsidRPr="00F40D9E">
        <w:rPr>
          <w:i/>
          <w:iCs/>
        </w:rPr>
        <w:t>I bought three pieces of furniture from the store.”</w:t>
      </w:r>
    </w:p>
    <w:p w14:paraId="01688100" w14:textId="21299726" w:rsidR="00D45821" w:rsidRDefault="00D45821" w:rsidP="00A610C7">
      <w:pPr>
        <w:pStyle w:val="ListParagraph"/>
      </w:pPr>
    </w:p>
    <w:p w14:paraId="53983E7C" w14:textId="0374BC64" w:rsidR="00D45821" w:rsidRDefault="00D45821" w:rsidP="00A610C7">
      <w:pPr>
        <w:pStyle w:val="ListParagraph"/>
      </w:pPr>
      <w:r>
        <w:t>Here is a list of nouns to use:</w:t>
      </w:r>
    </w:p>
    <w:p w14:paraId="306BFD27" w14:textId="33D43CF9" w:rsidR="00030F6A" w:rsidRDefault="00030F6A" w:rsidP="00030F6A">
      <w:r>
        <w:tab/>
        <w:t>Non-count</w:t>
      </w:r>
    </w:p>
    <w:p w14:paraId="4F79DAF2" w14:textId="7CA8AB63" w:rsidR="005B2689" w:rsidRDefault="00030F6A" w:rsidP="00030F6A">
      <w:pPr>
        <w:pStyle w:val="ListParagraph"/>
        <w:numPr>
          <w:ilvl w:val="0"/>
          <w:numId w:val="11"/>
        </w:numPr>
      </w:pPr>
      <w:r>
        <w:t>Tennis</w:t>
      </w:r>
    </w:p>
    <w:p w14:paraId="5984B630" w14:textId="0CD9328B" w:rsidR="00030F6A" w:rsidRDefault="00030F6A" w:rsidP="00030F6A">
      <w:pPr>
        <w:pStyle w:val="ListParagraph"/>
        <w:numPr>
          <w:ilvl w:val="0"/>
          <w:numId w:val="11"/>
        </w:numPr>
      </w:pPr>
      <w:r>
        <w:t>Jewelry</w:t>
      </w:r>
    </w:p>
    <w:p w14:paraId="7F2F9944" w14:textId="7EBD71B0" w:rsidR="00030F6A" w:rsidRDefault="004A5DCE" w:rsidP="00030F6A">
      <w:pPr>
        <w:pStyle w:val="ListParagraph"/>
        <w:numPr>
          <w:ilvl w:val="0"/>
          <w:numId w:val="11"/>
        </w:numPr>
      </w:pPr>
      <w:r>
        <w:t>Wood</w:t>
      </w:r>
    </w:p>
    <w:p w14:paraId="5D300D3A" w14:textId="75B1F0FF" w:rsidR="004A5DCE" w:rsidRDefault="004A5DCE" w:rsidP="00030F6A">
      <w:pPr>
        <w:pStyle w:val="ListParagraph"/>
        <w:numPr>
          <w:ilvl w:val="0"/>
          <w:numId w:val="11"/>
        </w:numPr>
      </w:pPr>
      <w:r>
        <w:t>Information</w:t>
      </w:r>
    </w:p>
    <w:p w14:paraId="46776664" w14:textId="402A24E7" w:rsidR="002210E6" w:rsidRDefault="002A02DD" w:rsidP="00030F6A">
      <w:pPr>
        <w:pStyle w:val="ListParagraph"/>
        <w:numPr>
          <w:ilvl w:val="0"/>
          <w:numId w:val="11"/>
        </w:numPr>
      </w:pPr>
      <w:r>
        <w:t>Sand</w:t>
      </w:r>
    </w:p>
    <w:p w14:paraId="2BD69B0B" w14:textId="67B300DC" w:rsidR="009956D0" w:rsidRDefault="009956D0" w:rsidP="00030F6A">
      <w:pPr>
        <w:pStyle w:val="ListParagraph"/>
        <w:numPr>
          <w:ilvl w:val="0"/>
          <w:numId w:val="11"/>
        </w:numPr>
      </w:pPr>
      <w:r>
        <w:t>Money</w:t>
      </w:r>
    </w:p>
    <w:p w14:paraId="5934F0A1" w14:textId="41939FEC" w:rsidR="00607F1E" w:rsidRDefault="00607F1E" w:rsidP="00030F6A">
      <w:pPr>
        <w:pStyle w:val="ListParagraph"/>
        <w:numPr>
          <w:ilvl w:val="0"/>
          <w:numId w:val="11"/>
        </w:numPr>
      </w:pPr>
      <w:r>
        <w:t>Work</w:t>
      </w:r>
    </w:p>
    <w:p w14:paraId="75890EA5" w14:textId="29341959" w:rsidR="00D26CBB" w:rsidRDefault="00D26CBB" w:rsidP="00D26CBB">
      <w:pPr>
        <w:ind w:left="720"/>
      </w:pPr>
      <w:r>
        <w:t>Count</w:t>
      </w:r>
    </w:p>
    <w:p w14:paraId="7AE22BDF" w14:textId="01186E94" w:rsidR="004A5DCE" w:rsidRDefault="004A5DCE" w:rsidP="00030F6A">
      <w:pPr>
        <w:pStyle w:val="ListParagraph"/>
        <w:numPr>
          <w:ilvl w:val="0"/>
          <w:numId w:val="11"/>
        </w:numPr>
      </w:pPr>
      <w:r>
        <w:t>Box</w:t>
      </w:r>
    </w:p>
    <w:p w14:paraId="20E9F8CD" w14:textId="7971AB17" w:rsidR="004A5DCE" w:rsidRDefault="004A5DCE" w:rsidP="00030F6A">
      <w:pPr>
        <w:pStyle w:val="ListParagraph"/>
        <w:numPr>
          <w:ilvl w:val="0"/>
          <w:numId w:val="11"/>
        </w:numPr>
      </w:pPr>
      <w:r>
        <w:t>Tree</w:t>
      </w:r>
    </w:p>
    <w:p w14:paraId="18BD930F" w14:textId="346EA329" w:rsidR="002A02DD" w:rsidRDefault="00BA588B" w:rsidP="00030F6A">
      <w:pPr>
        <w:pStyle w:val="ListParagraph"/>
        <w:numPr>
          <w:ilvl w:val="0"/>
          <w:numId w:val="11"/>
        </w:numPr>
      </w:pPr>
      <w:r>
        <w:t>House</w:t>
      </w:r>
    </w:p>
    <w:p w14:paraId="13763A9B" w14:textId="4C145750" w:rsidR="00BA588B" w:rsidRDefault="00BA588B" w:rsidP="00030F6A">
      <w:pPr>
        <w:pStyle w:val="ListParagraph"/>
        <w:numPr>
          <w:ilvl w:val="0"/>
          <w:numId w:val="11"/>
        </w:numPr>
      </w:pPr>
      <w:r>
        <w:t>Person</w:t>
      </w:r>
    </w:p>
    <w:p w14:paraId="43667679" w14:textId="3751D378" w:rsidR="00BA588B" w:rsidRDefault="00BA588B" w:rsidP="00030F6A">
      <w:pPr>
        <w:pStyle w:val="ListParagraph"/>
        <w:numPr>
          <w:ilvl w:val="0"/>
          <w:numId w:val="11"/>
        </w:numPr>
      </w:pPr>
      <w:r>
        <w:t>Necklace</w:t>
      </w:r>
    </w:p>
    <w:p w14:paraId="592A7CF5" w14:textId="107D2069" w:rsidR="00BA588B" w:rsidRDefault="00CB5FD9" w:rsidP="00030F6A">
      <w:pPr>
        <w:pStyle w:val="ListParagraph"/>
        <w:numPr>
          <w:ilvl w:val="0"/>
          <w:numId w:val="11"/>
        </w:numPr>
      </w:pPr>
      <w:r>
        <w:t>Truck</w:t>
      </w:r>
    </w:p>
    <w:p w14:paraId="2B51159E" w14:textId="74BE4358" w:rsidR="00CB5FD9" w:rsidRPr="00D45821" w:rsidRDefault="00CB5FD9" w:rsidP="00030F6A">
      <w:pPr>
        <w:pStyle w:val="ListParagraph"/>
        <w:numPr>
          <w:ilvl w:val="0"/>
          <w:numId w:val="11"/>
        </w:numPr>
      </w:pPr>
      <w:r>
        <w:t>Movie</w:t>
      </w:r>
    </w:p>
    <w:p w14:paraId="7A42C3B8" w14:textId="77777777" w:rsidR="00F40D9E" w:rsidRDefault="00F40D9E" w:rsidP="00F40D9E">
      <w:pPr>
        <w:pStyle w:val="ListParagraph"/>
      </w:pPr>
    </w:p>
    <w:p w14:paraId="1EDE4AC6" w14:textId="377465DF" w:rsidR="00F40D9E" w:rsidRDefault="00D71EB5" w:rsidP="001A3D65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CB4B08">
        <w:rPr>
          <w:b/>
          <w:bCs/>
          <w:i/>
          <w:iCs/>
        </w:rPr>
        <w:t xml:space="preserve">Practice </w:t>
      </w:r>
      <w:r w:rsidR="0067486C" w:rsidRPr="00CB4B08">
        <w:rPr>
          <w:b/>
          <w:bCs/>
          <w:i/>
          <w:iCs/>
        </w:rPr>
        <w:t>3</w:t>
      </w:r>
      <w:r w:rsidR="00A11546" w:rsidRPr="00CB4B08">
        <w:rPr>
          <w:b/>
          <w:bCs/>
          <w:i/>
          <w:iCs/>
        </w:rPr>
        <w:t xml:space="preserve"> (</w:t>
      </w:r>
      <w:r w:rsidR="00D91000">
        <w:rPr>
          <w:b/>
          <w:bCs/>
          <w:i/>
          <w:iCs/>
        </w:rPr>
        <w:t>~</w:t>
      </w:r>
      <w:r w:rsidR="00CB4B08">
        <w:rPr>
          <w:b/>
          <w:bCs/>
          <w:i/>
          <w:iCs/>
        </w:rPr>
        <w:t>10 minutes)</w:t>
      </w:r>
    </w:p>
    <w:p w14:paraId="2D7B78B2" w14:textId="0E04BFD1" w:rsidR="00A610C7" w:rsidRDefault="00ED2C29" w:rsidP="00A610C7">
      <w:pPr>
        <w:pStyle w:val="ListParagraph"/>
      </w:pPr>
      <w:r>
        <w:t>Show the students a series of pictures of meals/dishes that have multiple ingredients</w:t>
      </w:r>
      <w:r w:rsidR="00A610C7">
        <w:t>.</w:t>
      </w:r>
      <w:r w:rsidR="00EA5BD7">
        <w:t xml:space="preserve"> In small groups, have the students list out all of the ingredients that they can think of for </w:t>
      </w:r>
      <w:r w:rsidR="00EA5BD7">
        <w:lastRenderedPageBreak/>
        <w:t>those meals/dishes</w:t>
      </w:r>
      <w:r w:rsidR="000D5F01">
        <w:t>. Then, they list out the ingredients as if they were for a recipe (i.e., including the amounts).</w:t>
      </w:r>
      <w:r w:rsidR="00A610C7">
        <w:t xml:space="preserve"> </w:t>
      </w:r>
      <w:r w:rsidR="00D74865">
        <w:t>Here are some images as examples.</w:t>
      </w:r>
    </w:p>
    <w:p w14:paraId="673F7450" w14:textId="3F8EC6C3" w:rsidR="00D45821" w:rsidRPr="00D45821" w:rsidRDefault="00D45821" w:rsidP="00A610C7">
      <w:pPr>
        <w:pStyle w:val="ListParagraph"/>
        <w:rPr>
          <w:b/>
          <w:bCs/>
        </w:rPr>
      </w:pPr>
      <w:r>
        <w:rPr>
          <w:b/>
          <w:bCs/>
        </w:rPr>
        <w:t>PIZZA</w:t>
      </w:r>
    </w:p>
    <w:p w14:paraId="0774F8DA" w14:textId="6839993D" w:rsidR="00A610C7" w:rsidRDefault="00D45821" w:rsidP="00A610C7">
      <w:pPr>
        <w:pStyle w:val="ListParagraph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70B96A14" wp14:editId="2438D677">
            <wp:extent cx="2472855" cy="1996384"/>
            <wp:effectExtent l="0" t="0" r="3810" b="4445"/>
            <wp:docPr id="1" name="Picture 1" descr="DOMINO'S PIZZA, Provo - 156 W 1230 N - Restaurant Reviews, Photos &amp; Phone  Number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OMINO'S PIZZA, Provo - 156 W 1230 N - Restaurant Reviews, Photos &amp; Phone  Number - Tripadvis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855" cy="199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8B6E5" w14:textId="77777777" w:rsidR="00D45821" w:rsidRDefault="00D45821" w:rsidP="00A610C7">
      <w:pPr>
        <w:pStyle w:val="ListParagraph"/>
        <w:rPr>
          <w:b/>
          <w:bCs/>
          <w:i/>
          <w:iCs/>
        </w:rPr>
      </w:pPr>
    </w:p>
    <w:p w14:paraId="417FA397" w14:textId="62A6328A" w:rsidR="00D45821" w:rsidRDefault="00D45821" w:rsidP="00A610C7">
      <w:pPr>
        <w:pStyle w:val="ListParagraph"/>
        <w:rPr>
          <w:b/>
          <w:bCs/>
        </w:rPr>
      </w:pPr>
      <w:r>
        <w:rPr>
          <w:b/>
          <w:bCs/>
        </w:rPr>
        <w:t>THANKSGIVING DINNER</w:t>
      </w:r>
    </w:p>
    <w:p w14:paraId="5F413E65" w14:textId="051C4B73" w:rsidR="00AA7A89" w:rsidRDefault="00D45821" w:rsidP="00D45821">
      <w:pPr>
        <w:pStyle w:val="ListParagraph"/>
        <w:rPr>
          <w:b/>
          <w:bCs/>
        </w:rPr>
      </w:pPr>
      <w:r>
        <w:rPr>
          <w:noProof/>
        </w:rPr>
        <w:drawing>
          <wp:inline distT="0" distB="0" distL="0" distR="0" wp14:anchorId="7F5C59B9" wp14:editId="52B1FE2E">
            <wp:extent cx="3562184" cy="1946262"/>
            <wp:effectExtent l="0" t="0" r="635" b="0"/>
            <wp:docPr id="2" name="Picture 2" descr="Thanksgiving Family Meals To-Go | Cracker Bar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hanksgiving Family Meals To-Go | Cracker Barre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901" cy="195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73C57" w14:textId="31C0B10E" w:rsidR="00D45821" w:rsidRDefault="00D45821" w:rsidP="00D45821">
      <w:pPr>
        <w:pStyle w:val="ListParagraph"/>
        <w:rPr>
          <w:b/>
          <w:bCs/>
        </w:rPr>
      </w:pPr>
    </w:p>
    <w:p w14:paraId="485545D8" w14:textId="5148B1DF" w:rsidR="00D45821" w:rsidRDefault="00D45821" w:rsidP="00D45821">
      <w:pPr>
        <w:pStyle w:val="ListParagraph"/>
        <w:rPr>
          <w:b/>
          <w:bCs/>
        </w:rPr>
      </w:pPr>
      <w:r>
        <w:rPr>
          <w:b/>
          <w:bCs/>
        </w:rPr>
        <w:t>SALAD</w:t>
      </w:r>
    </w:p>
    <w:p w14:paraId="6CDC9FDC" w14:textId="356B1025" w:rsidR="00D45821" w:rsidRPr="00D45821" w:rsidRDefault="00D45821" w:rsidP="00D45821">
      <w:pPr>
        <w:pStyle w:val="ListParagraph"/>
        <w:rPr>
          <w:b/>
          <w:bCs/>
        </w:rPr>
      </w:pPr>
      <w:r>
        <w:rPr>
          <w:noProof/>
        </w:rPr>
        <w:drawing>
          <wp:inline distT="0" distB="0" distL="0" distR="0" wp14:anchorId="3DE379C7" wp14:editId="2103CB59">
            <wp:extent cx="2401294" cy="2401294"/>
            <wp:effectExtent l="0" t="0" r="0" b="0"/>
            <wp:docPr id="4" name="Picture 4" descr="Chopped Power Salad with Chicken Recipe | EatingW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hopped Power Salad with Chicken Recipe | EatingWe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017" cy="240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21EF7" w14:textId="0339598C" w:rsidR="00AA7A89" w:rsidRPr="00AA7A89" w:rsidRDefault="00AA7A89" w:rsidP="00AA7A89">
      <w:r>
        <w:t>Homework</w:t>
      </w:r>
      <w:r w:rsidR="00DC146C">
        <w:t xml:space="preserve"> activity (</w:t>
      </w:r>
      <w:r w:rsidR="00926108">
        <w:t>15 minutes)</w:t>
      </w:r>
    </w:p>
    <w:p w14:paraId="60AA812D" w14:textId="66E6E336" w:rsidR="000F0CA2" w:rsidRDefault="00EF4B56" w:rsidP="00D06F3D">
      <w:pPr>
        <w:pStyle w:val="ListParagraph"/>
        <w:numPr>
          <w:ilvl w:val="0"/>
          <w:numId w:val="9"/>
        </w:numPr>
      </w:pPr>
      <w:r>
        <w:t>Provide a</w:t>
      </w:r>
      <w:r w:rsidR="000F0CA2">
        <w:t xml:space="preserve"> list of common quantities used in cooking</w:t>
      </w:r>
    </w:p>
    <w:p w14:paraId="73EC4860" w14:textId="7CAB832F" w:rsidR="000F0CA2" w:rsidRDefault="00D06F3D" w:rsidP="00D06F3D">
      <w:pPr>
        <w:ind w:left="1080"/>
      </w:pPr>
      <w:r>
        <w:t xml:space="preserve">Ex. </w:t>
      </w:r>
    </w:p>
    <w:p w14:paraId="2E5F1E42" w14:textId="5F1E13C9" w:rsidR="000F0CA2" w:rsidRDefault="000F0CA2" w:rsidP="00D06F3D">
      <w:pPr>
        <w:ind w:left="1080"/>
      </w:pPr>
      <w:r>
        <w:lastRenderedPageBreak/>
        <w:t>Cup</w:t>
      </w:r>
    </w:p>
    <w:p w14:paraId="1FE9F058" w14:textId="548B6794" w:rsidR="009D181A" w:rsidRDefault="009D181A" w:rsidP="00D06F3D">
      <w:pPr>
        <w:ind w:left="1080"/>
      </w:pPr>
      <w:r>
        <w:t>Can</w:t>
      </w:r>
    </w:p>
    <w:p w14:paraId="54DA6BDF" w14:textId="1EB3B73F" w:rsidR="000F0CA2" w:rsidRDefault="000F0CA2" w:rsidP="00D06F3D">
      <w:pPr>
        <w:ind w:left="1080"/>
      </w:pPr>
      <w:r>
        <w:t>Bowl</w:t>
      </w:r>
    </w:p>
    <w:p w14:paraId="047785ED" w14:textId="476D5C36" w:rsidR="000F0CA2" w:rsidRDefault="000F0CA2" w:rsidP="00D06F3D">
      <w:pPr>
        <w:ind w:left="1080"/>
      </w:pPr>
      <w:r>
        <w:t>Tablespoon</w:t>
      </w:r>
    </w:p>
    <w:p w14:paraId="2042F9AE" w14:textId="12D7DCA6" w:rsidR="000F0CA2" w:rsidRDefault="000F0CA2" w:rsidP="00D06F3D">
      <w:pPr>
        <w:ind w:left="1080"/>
      </w:pPr>
      <w:r>
        <w:t>Teaspoon</w:t>
      </w:r>
    </w:p>
    <w:p w14:paraId="33F170FB" w14:textId="7AAFEEEA" w:rsidR="000F0CA2" w:rsidRDefault="000F0CA2" w:rsidP="00D06F3D">
      <w:pPr>
        <w:ind w:left="1080"/>
      </w:pPr>
      <w:r>
        <w:t xml:space="preserve">A bundle of </w:t>
      </w:r>
    </w:p>
    <w:p w14:paraId="4A6D7AFF" w14:textId="05E5FFED" w:rsidR="000F0CA2" w:rsidRDefault="000F0CA2" w:rsidP="00D06F3D">
      <w:pPr>
        <w:ind w:left="1080"/>
      </w:pPr>
      <w:r>
        <w:t>Half a cup</w:t>
      </w:r>
    </w:p>
    <w:p w14:paraId="6397CEE2" w14:textId="756F94D7" w:rsidR="000F0CA2" w:rsidRDefault="000F0CA2" w:rsidP="00D06F3D">
      <w:pPr>
        <w:ind w:left="1080"/>
      </w:pPr>
      <w:r>
        <w:t>A quarter of a cup</w:t>
      </w:r>
    </w:p>
    <w:p w14:paraId="54ADFBDB" w14:textId="602165AB" w:rsidR="000F0CA2" w:rsidRDefault="000F0CA2" w:rsidP="00D06F3D">
      <w:pPr>
        <w:ind w:left="1080"/>
      </w:pPr>
      <w:r>
        <w:t>Three quarters of a cup</w:t>
      </w:r>
    </w:p>
    <w:p w14:paraId="1B09B84E" w14:textId="77777777" w:rsidR="00FE23D3" w:rsidRDefault="00FE23D3" w:rsidP="00FE23D3">
      <w:pPr>
        <w:pStyle w:val="ListParagraph"/>
        <w:ind w:left="1080"/>
      </w:pPr>
    </w:p>
    <w:p w14:paraId="53D02672" w14:textId="77777777" w:rsidR="00C5090A" w:rsidRDefault="00685738" w:rsidP="00FE23D3">
      <w:pPr>
        <w:pStyle w:val="ListParagraph"/>
        <w:numPr>
          <w:ilvl w:val="0"/>
          <w:numId w:val="9"/>
        </w:numPr>
      </w:pPr>
      <w:r>
        <w:t xml:space="preserve">Assign students the following prompt as homework: </w:t>
      </w:r>
    </w:p>
    <w:p w14:paraId="00C89437" w14:textId="4DCB79DE" w:rsidR="000F0CA2" w:rsidRDefault="000F0CA2" w:rsidP="00C5090A">
      <w:pPr>
        <w:pStyle w:val="ListParagraph"/>
        <w:ind w:left="1080"/>
      </w:pPr>
      <w:r>
        <w:t xml:space="preserve">Think of </w:t>
      </w:r>
      <w:r w:rsidR="00C15FD9">
        <w:t xml:space="preserve">two of </w:t>
      </w:r>
      <w:r>
        <w:t>your favorite recipe</w:t>
      </w:r>
      <w:r w:rsidR="001A61CA">
        <w:t>s</w:t>
      </w:r>
      <w:r>
        <w:t xml:space="preserve">. Make a list of all the ingredients you need to make it. Make sure to include all the quantities. For example: 1 cup of sugar, </w:t>
      </w:r>
      <w:r w:rsidR="009C2197">
        <w:t xml:space="preserve">1 teaspoon salt, etc. </w:t>
      </w:r>
      <w:r w:rsidR="00D030AC">
        <w:t xml:space="preserve">When you come to our next class, for our </w:t>
      </w:r>
      <w:r w:rsidR="00725376">
        <w:t>warmup</w:t>
      </w:r>
      <w:r w:rsidR="00D030AC">
        <w:t>, d</w:t>
      </w:r>
      <w:r w:rsidR="0067486C">
        <w:t>iscuss the recipe</w:t>
      </w:r>
      <w:r w:rsidR="00D52BB6">
        <w:t>s</w:t>
      </w:r>
      <w:r w:rsidR="0067486C">
        <w:t xml:space="preserve"> with a partner making sure to share the list of ingredients (us</w:t>
      </w:r>
      <w:r w:rsidR="0069131B">
        <w:t>ing the</w:t>
      </w:r>
      <w:r w:rsidR="0067486C">
        <w:t xml:space="preserve"> singular and plural forms). Feel free to share photos and talk about when it is appropriate to make and eat this dish. </w:t>
      </w:r>
    </w:p>
    <w:p w14:paraId="1A8BD4B5" w14:textId="016BD30A" w:rsidR="001A3D65" w:rsidRDefault="001A3D65"/>
    <w:p w14:paraId="208BCB5A" w14:textId="00BAECD5" w:rsidR="001A3D65" w:rsidRDefault="00A606B6">
      <w:r>
        <w:t>For a more comprehensive list of common noncount nouns, you can access the following link:</w:t>
      </w:r>
    </w:p>
    <w:p w14:paraId="026E6777" w14:textId="75A737D6" w:rsidR="006643D1" w:rsidRPr="006643D1" w:rsidRDefault="00A606B6">
      <w:pPr>
        <w:rPr>
          <w:color w:val="0563C1" w:themeColor="hyperlink"/>
          <w:u w:val="single"/>
        </w:rPr>
      </w:pPr>
      <w:hyperlink r:id="rId11" w:history="1">
        <w:r w:rsidRPr="00162415">
          <w:rPr>
            <w:rStyle w:val="Hyperlink"/>
          </w:rPr>
          <w:t>https://academicguides.waldenu.edu/writingcenter/grammar/nouns</w:t>
        </w:r>
      </w:hyperlink>
    </w:p>
    <w:sectPr w:rsidR="006643D1" w:rsidRPr="00664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2BF7"/>
    <w:multiLevelType w:val="hybridMultilevel"/>
    <w:tmpl w:val="7E7CB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6AAD"/>
    <w:multiLevelType w:val="hybridMultilevel"/>
    <w:tmpl w:val="FD9A9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73E7F"/>
    <w:multiLevelType w:val="hybridMultilevel"/>
    <w:tmpl w:val="7CD6961C"/>
    <w:lvl w:ilvl="0" w:tplc="7736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134D9"/>
    <w:multiLevelType w:val="hybridMultilevel"/>
    <w:tmpl w:val="3258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23FF"/>
    <w:multiLevelType w:val="multilevel"/>
    <w:tmpl w:val="6840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83546"/>
    <w:multiLevelType w:val="hybridMultilevel"/>
    <w:tmpl w:val="1E3E7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118B0"/>
    <w:multiLevelType w:val="hybridMultilevel"/>
    <w:tmpl w:val="A27AB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C1C0C"/>
    <w:multiLevelType w:val="hybridMultilevel"/>
    <w:tmpl w:val="3E30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A4F42"/>
    <w:multiLevelType w:val="hybridMultilevel"/>
    <w:tmpl w:val="EEFE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677DF"/>
    <w:multiLevelType w:val="hybridMultilevel"/>
    <w:tmpl w:val="CCBCF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B636B8"/>
    <w:multiLevelType w:val="hybridMultilevel"/>
    <w:tmpl w:val="CCB0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59399">
    <w:abstractNumId w:val="8"/>
  </w:num>
  <w:num w:numId="2" w16cid:durableId="528032444">
    <w:abstractNumId w:val="0"/>
  </w:num>
  <w:num w:numId="3" w16cid:durableId="27486249">
    <w:abstractNumId w:val="3"/>
  </w:num>
  <w:num w:numId="4" w16cid:durableId="1216816923">
    <w:abstractNumId w:val="10"/>
  </w:num>
  <w:num w:numId="5" w16cid:durableId="518006869">
    <w:abstractNumId w:val="5"/>
  </w:num>
  <w:num w:numId="6" w16cid:durableId="65953199">
    <w:abstractNumId w:val="6"/>
  </w:num>
  <w:num w:numId="7" w16cid:durableId="1282225401">
    <w:abstractNumId w:val="1"/>
  </w:num>
  <w:num w:numId="8" w16cid:durableId="2050521600">
    <w:abstractNumId w:val="7"/>
  </w:num>
  <w:num w:numId="9" w16cid:durableId="426268315">
    <w:abstractNumId w:val="2"/>
  </w:num>
  <w:num w:numId="10" w16cid:durableId="1736318557">
    <w:abstractNumId w:val="4"/>
  </w:num>
  <w:num w:numId="11" w16cid:durableId="3735028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56"/>
    <w:rsid w:val="00016333"/>
    <w:rsid w:val="00030F6A"/>
    <w:rsid w:val="00033412"/>
    <w:rsid w:val="00044BD7"/>
    <w:rsid w:val="00091BBF"/>
    <w:rsid w:val="00097A36"/>
    <w:rsid w:val="000A01F1"/>
    <w:rsid w:val="000C45E1"/>
    <w:rsid w:val="000D5F01"/>
    <w:rsid w:val="000F0CA2"/>
    <w:rsid w:val="00102EB1"/>
    <w:rsid w:val="0014427C"/>
    <w:rsid w:val="001709B8"/>
    <w:rsid w:val="00182D66"/>
    <w:rsid w:val="00186793"/>
    <w:rsid w:val="00194914"/>
    <w:rsid w:val="001A3D65"/>
    <w:rsid w:val="001A61CA"/>
    <w:rsid w:val="001A6D16"/>
    <w:rsid w:val="001B3F5F"/>
    <w:rsid w:val="002210E6"/>
    <w:rsid w:val="00245143"/>
    <w:rsid w:val="00256FBD"/>
    <w:rsid w:val="00264424"/>
    <w:rsid w:val="002778AF"/>
    <w:rsid w:val="002A02DD"/>
    <w:rsid w:val="002A2FBB"/>
    <w:rsid w:val="002A6F49"/>
    <w:rsid w:val="002C1A36"/>
    <w:rsid w:val="002D3F40"/>
    <w:rsid w:val="002E1C21"/>
    <w:rsid w:val="002E4614"/>
    <w:rsid w:val="002E6641"/>
    <w:rsid w:val="003360D7"/>
    <w:rsid w:val="00392209"/>
    <w:rsid w:val="003979FA"/>
    <w:rsid w:val="003E0366"/>
    <w:rsid w:val="004265F6"/>
    <w:rsid w:val="00465606"/>
    <w:rsid w:val="00471456"/>
    <w:rsid w:val="0049686D"/>
    <w:rsid w:val="004A5DCE"/>
    <w:rsid w:val="004B215B"/>
    <w:rsid w:val="004C6C9C"/>
    <w:rsid w:val="005202AB"/>
    <w:rsid w:val="005223D0"/>
    <w:rsid w:val="005969AE"/>
    <w:rsid w:val="005A6259"/>
    <w:rsid w:val="005B2689"/>
    <w:rsid w:val="005E135E"/>
    <w:rsid w:val="005E3475"/>
    <w:rsid w:val="005E695E"/>
    <w:rsid w:val="00607F1E"/>
    <w:rsid w:val="006216D0"/>
    <w:rsid w:val="00633357"/>
    <w:rsid w:val="00654E48"/>
    <w:rsid w:val="006643D1"/>
    <w:rsid w:val="00664A81"/>
    <w:rsid w:val="0067486C"/>
    <w:rsid w:val="00684F72"/>
    <w:rsid w:val="00685738"/>
    <w:rsid w:val="0069131B"/>
    <w:rsid w:val="006970E5"/>
    <w:rsid w:val="006B2697"/>
    <w:rsid w:val="006B5813"/>
    <w:rsid w:val="006D1226"/>
    <w:rsid w:val="00703635"/>
    <w:rsid w:val="00704DE9"/>
    <w:rsid w:val="00725376"/>
    <w:rsid w:val="00755339"/>
    <w:rsid w:val="00771FC0"/>
    <w:rsid w:val="007978DF"/>
    <w:rsid w:val="007A55C5"/>
    <w:rsid w:val="007D27F0"/>
    <w:rsid w:val="00836370"/>
    <w:rsid w:val="008535E4"/>
    <w:rsid w:val="008B095C"/>
    <w:rsid w:val="008B4E89"/>
    <w:rsid w:val="008B7151"/>
    <w:rsid w:val="008F5D1A"/>
    <w:rsid w:val="00903129"/>
    <w:rsid w:val="009075BC"/>
    <w:rsid w:val="009171E6"/>
    <w:rsid w:val="00926108"/>
    <w:rsid w:val="009324EF"/>
    <w:rsid w:val="009940C0"/>
    <w:rsid w:val="009956D0"/>
    <w:rsid w:val="009C2197"/>
    <w:rsid w:val="009D181A"/>
    <w:rsid w:val="009D741C"/>
    <w:rsid w:val="009E0E4F"/>
    <w:rsid w:val="00A11546"/>
    <w:rsid w:val="00A34F8A"/>
    <w:rsid w:val="00A503B5"/>
    <w:rsid w:val="00A53C30"/>
    <w:rsid w:val="00A606B6"/>
    <w:rsid w:val="00A610C7"/>
    <w:rsid w:val="00A87616"/>
    <w:rsid w:val="00AA0515"/>
    <w:rsid w:val="00AA7A89"/>
    <w:rsid w:val="00AB6F35"/>
    <w:rsid w:val="00AF0081"/>
    <w:rsid w:val="00AF4173"/>
    <w:rsid w:val="00B42E76"/>
    <w:rsid w:val="00BA588B"/>
    <w:rsid w:val="00BB446B"/>
    <w:rsid w:val="00BC0D29"/>
    <w:rsid w:val="00BD0DB8"/>
    <w:rsid w:val="00BE4120"/>
    <w:rsid w:val="00BF7A26"/>
    <w:rsid w:val="00C15FD9"/>
    <w:rsid w:val="00C23BB9"/>
    <w:rsid w:val="00C318F8"/>
    <w:rsid w:val="00C5090A"/>
    <w:rsid w:val="00C5504F"/>
    <w:rsid w:val="00C85F5E"/>
    <w:rsid w:val="00C9017F"/>
    <w:rsid w:val="00CB4B08"/>
    <w:rsid w:val="00CB5FD9"/>
    <w:rsid w:val="00CB617E"/>
    <w:rsid w:val="00CC1CDC"/>
    <w:rsid w:val="00CF6376"/>
    <w:rsid w:val="00CF7660"/>
    <w:rsid w:val="00D030AC"/>
    <w:rsid w:val="00D06F3D"/>
    <w:rsid w:val="00D25AB3"/>
    <w:rsid w:val="00D26CBB"/>
    <w:rsid w:val="00D37D28"/>
    <w:rsid w:val="00D43657"/>
    <w:rsid w:val="00D45821"/>
    <w:rsid w:val="00D52BB6"/>
    <w:rsid w:val="00D5370B"/>
    <w:rsid w:val="00D544DD"/>
    <w:rsid w:val="00D55243"/>
    <w:rsid w:val="00D71EB5"/>
    <w:rsid w:val="00D74865"/>
    <w:rsid w:val="00D91000"/>
    <w:rsid w:val="00DA7D9D"/>
    <w:rsid w:val="00DB309C"/>
    <w:rsid w:val="00DC146C"/>
    <w:rsid w:val="00DC3B92"/>
    <w:rsid w:val="00DF5D8E"/>
    <w:rsid w:val="00E25634"/>
    <w:rsid w:val="00E27467"/>
    <w:rsid w:val="00E278AD"/>
    <w:rsid w:val="00E348FA"/>
    <w:rsid w:val="00E35C2F"/>
    <w:rsid w:val="00E477B4"/>
    <w:rsid w:val="00E64BB8"/>
    <w:rsid w:val="00E734DA"/>
    <w:rsid w:val="00EA5BD7"/>
    <w:rsid w:val="00EA7FC4"/>
    <w:rsid w:val="00ED2C29"/>
    <w:rsid w:val="00EE1546"/>
    <w:rsid w:val="00EE3E87"/>
    <w:rsid w:val="00EF4B56"/>
    <w:rsid w:val="00F34FBD"/>
    <w:rsid w:val="00F40D9E"/>
    <w:rsid w:val="00F50BE6"/>
    <w:rsid w:val="00F55DD3"/>
    <w:rsid w:val="00F74290"/>
    <w:rsid w:val="00F845C7"/>
    <w:rsid w:val="00F85C9D"/>
    <w:rsid w:val="00FA1C0A"/>
    <w:rsid w:val="00FE23D3"/>
    <w:rsid w:val="00FE381A"/>
    <w:rsid w:val="00FE653D"/>
    <w:rsid w:val="00F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05932"/>
  <w15:chartTrackingRefBased/>
  <w15:docId w15:val="{402EABA6-8349-7945-9726-4D770538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2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2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F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381A"/>
    <w:rPr>
      <w:color w:val="954F72" w:themeColor="followedHyperlink"/>
      <w:u w:val="single"/>
    </w:rPr>
  </w:style>
  <w:style w:type="paragraph" w:customStyle="1" w:styleId="wprm-recipe-ingredient">
    <w:name w:val="wprm-recipe-ingredient"/>
    <w:basedOn w:val="Normal"/>
    <w:rsid w:val="007D27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7D27F0"/>
  </w:style>
  <w:style w:type="character" w:customStyle="1" w:styleId="wprm-recipe-ingredient-unit">
    <w:name w:val="wprm-recipe-ingredient-unit"/>
    <w:basedOn w:val="DefaultParagraphFont"/>
    <w:rsid w:val="007D27F0"/>
  </w:style>
  <w:style w:type="character" w:customStyle="1" w:styleId="wprm-recipe-ingredient-name">
    <w:name w:val="wprm-recipe-ingredient-name"/>
    <w:basedOn w:val="DefaultParagraphFont"/>
    <w:rsid w:val="007D27F0"/>
  </w:style>
  <w:style w:type="character" w:customStyle="1" w:styleId="wprm-recipe-ingredient-notes">
    <w:name w:val="wprm-recipe-ingredient-notes"/>
    <w:basedOn w:val="DefaultParagraphFont"/>
    <w:rsid w:val="007D27F0"/>
  </w:style>
  <w:style w:type="character" w:customStyle="1" w:styleId="wprm-checkbox-container">
    <w:name w:val="wprm-checkbox-container"/>
    <w:basedOn w:val="DefaultParagraphFont"/>
    <w:rsid w:val="007D27F0"/>
  </w:style>
  <w:style w:type="character" w:customStyle="1" w:styleId="sr-only">
    <w:name w:val="sr-only"/>
    <w:basedOn w:val="DefaultParagraphFont"/>
    <w:rsid w:val="007D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stesbetterfromscratch.com/funeral-potatoes/" TargetMode="External"/><Relationship Id="rId11" Type="http://schemas.openxmlformats.org/officeDocument/2006/relationships/hyperlink" Target="https://academicguides.waldenu.edu/writingcenter/grammar/nouns" TargetMode="External"/><Relationship Id="rId5" Type="http://schemas.openxmlformats.org/officeDocument/2006/relationships/hyperlink" Target="https://www.youtube.com/watch?v=wHLHsFisgWg&amp;t=71s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1172</Words>
  <Characters>5743</Characters>
  <Application>Microsoft Office Word</Application>
  <DocSecurity>0</DocSecurity>
  <Lines>212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Summers</dc:creator>
  <cp:keywords/>
  <dc:description/>
  <cp:lastModifiedBy>Vidya Irene Purushottam</cp:lastModifiedBy>
  <cp:revision>2</cp:revision>
  <dcterms:created xsi:type="dcterms:W3CDTF">2026-04-16T02:10:00Z</dcterms:created>
  <dcterms:modified xsi:type="dcterms:W3CDTF">2026-04-16T02:10:00Z</dcterms:modified>
</cp:coreProperties>
</file>